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D1" w:rsidRDefault="00CF3DD1" w:rsidP="0065477F">
      <w:pPr>
        <w:jc w:val="center"/>
        <w:rPr>
          <w:b/>
          <w:bCs/>
          <w:sz w:val="36"/>
          <w:szCs w:val="36"/>
        </w:rPr>
      </w:pPr>
      <w:r w:rsidRPr="00E8219F">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36.6pt;height:48pt;visibility:visible">
            <v:imagedata r:id="rId5" o:title=""/>
          </v:shape>
        </w:pict>
      </w:r>
    </w:p>
    <w:p w:rsidR="00CF3DD1" w:rsidRDefault="00CF3DD1" w:rsidP="0065477F">
      <w:pPr>
        <w:jc w:val="center"/>
        <w:rPr>
          <w:b/>
          <w:bCs/>
          <w:sz w:val="36"/>
          <w:szCs w:val="36"/>
        </w:rPr>
      </w:pPr>
      <w:r w:rsidRPr="00D345B4">
        <w:rPr>
          <w:b/>
          <w:bCs/>
          <w:sz w:val="36"/>
          <w:szCs w:val="36"/>
        </w:rPr>
        <w:t>П О С Т А Н О В Л Е Н И Е</w:t>
      </w:r>
    </w:p>
    <w:p w:rsidR="00CF3DD1" w:rsidRDefault="00CF3DD1" w:rsidP="0065477F">
      <w:pPr>
        <w:jc w:val="center"/>
        <w:rPr>
          <w:b/>
          <w:bCs/>
          <w:sz w:val="28"/>
          <w:szCs w:val="28"/>
        </w:rPr>
      </w:pPr>
    </w:p>
    <w:p w:rsidR="00CF3DD1" w:rsidRPr="00C26A80" w:rsidRDefault="00CF3DD1" w:rsidP="0065477F">
      <w:pPr>
        <w:jc w:val="center"/>
        <w:rPr>
          <w:b/>
          <w:bCs/>
          <w:sz w:val="28"/>
          <w:szCs w:val="28"/>
        </w:rPr>
      </w:pPr>
      <w:r w:rsidRPr="00C26A80">
        <w:rPr>
          <w:b/>
          <w:bCs/>
          <w:sz w:val="28"/>
          <w:szCs w:val="28"/>
        </w:rPr>
        <w:t>АДМИНИСТРАЦИИ БОРОДИНСКОГО СЕЛЬСКОГО ПОСЕЛЕНИЯ</w:t>
      </w:r>
    </w:p>
    <w:p w:rsidR="00CF3DD1" w:rsidRDefault="00CF3DD1" w:rsidP="0065477F">
      <w:pPr>
        <w:jc w:val="center"/>
        <w:rPr>
          <w:b/>
          <w:bCs/>
          <w:sz w:val="28"/>
          <w:szCs w:val="28"/>
        </w:rPr>
      </w:pPr>
      <w:r w:rsidRPr="00C26A80">
        <w:rPr>
          <w:b/>
          <w:bCs/>
          <w:sz w:val="28"/>
          <w:szCs w:val="28"/>
        </w:rPr>
        <w:t>ПРИМОРСКО-АХТАРСКОГО РАЙОНА</w:t>
      </w:r>
      <w:r>
        <w:rPr>
          <w:b/>
          <w:bCs/>
          <w:sz w:val="28"/>
          <w:szCs w:val="28"/>
        </w:rPr>
        <w:t xml:space="preserve"> </w:t>
      </w:r>
    </w:p>
    <w:p w:rsidR="00CF3DD1" w:rsidRPr="00C26A80" w:rsidRDefault="00CF3DD1" w:rsidP="0065477F">
      <w:pPr>
        <w:jc w:val="center"/>
        <w:rPr>
          <w:b/>
          <w:bCs/>
          <w:sz w:val="28"/>
          <w:szCs w:val="28"/>
        </w:rPr>
      </w:pPr>
    </w:p>
    <w:p w:rsidR="00CF3DD1" w:rsidRPr="00F242B1" w:rsidRDefault="00CF3DD1" w:rsidP="0065477F">
      <w:pPr>
        <w:jc w:val="center"/>
        <w:rPr>
          <w:sz w:val="28"/>
          <w:szCs w:val="28"/>
        </w:rPr>
      </w:pPr>
      <w:r w:rsidRPr="00F242B1">
        <w:t>от</w:t>
      </w:r>
      <w:r>
        <w:rPr>
          <w:sz w:val="28"/>
          <w:szCs w:val="28"/>
        </w:rPr>
        <w:t xml:space="preserve"> 24 июля 2013 года</w:t>
      </w:r>
      <w:r w:rsidRPr="00F242B1">
        <w:rPr>
          <w:sz w:val="28"/>
          <w:szCs w:val="28"/>
        </w:rPr>
        <w:t xml:space="preserve">                                                                           </w:t>
      </w:r>
      <w:r>
        <w:rPr>
          <w:sz w:val="28"/>
          <w:szCs w:val="28"/>
        </w:rPr>
        <w:t xml:space="preserve">       </w:t>
      </w:r>
      <w:r w:rsidRPr="00F242B1">
        <w:t>№</w:t>
      </w:r>
      <w:r>
        <w:rPr>
          <w:sz w:val="28"/>
          <w:szCs w:val="28"/>
        </w:rPr>
        <w:t xml:space="preserve"> 133</w:t>
      </w:r>
    </w:p>
    <w:p w:rsidR="00CF3DD1" w:rsidRDefault="00CF3DD1" w:rsidP="0065477F">
      <w:pPr>
        <w:jc w:val="center"/>
      </w:pPr>
      <w:r>
        <w:t>станица Бородинская</w:t>
      </w:r>
    </w:p>
    <w:p w:rsidR="00CF3DD1" w:rsidRDefault="00CF3DD1" w:rsidP="001E2495">
      <w:pPr>
        <w:pStyle w:val="BodyText"/>
        <w:widowControl w:val="0"/>
        <w:spacing w:after="0"/>
        <w:rPr>
          <w:b/>
          <w:bCs/>
          <w:sz w:val="28"/>
          <w:szCs w:val="28"/>
        </w:rPr>
      </w:pPr>
    </w:p>
    <w:p w:rsidR="00CF3DD1" w:rsidRPr="0065477F" w:rsidRDefault="00CF3DD1" w:rsidP="001E2495">
      <w:pPr>
        <w:pStyle w:val="BodyText"/>
        <w:widowControl w:val="0"/>
        <w:spacing w:after="0"/>
        <w:ind w:firstLine="567"/>
        <w:jc w:val="center"/>
        <w:rPr>
          <w:b/>
          <w:bCs/>
          <w:sz w:val="28"/>
          <w:szCs w:val="28"/>
        </w:rPr>
      </w:pPr>
      <w:r>
        <w:rPr>
          <w:b/>
          <w:bCs/>
          <w:sz w:val="28"/>
          <w:szCs w:val="28"/>
        </w:rPr>
        <w:t>Об утверждении административного</w:t>
      </w:r>
      <w:r w:rsidRPr="0065477F">
        <w:rPr>
          <w:b/>
          <w:bCs/>
          <w:sz w:val="28"/>
          <w:szCs w:val="28"/>
        </w:rPr>
        <w:t xml:space="preserve"> регламент</w:t>
      </w:r>
      <w:r>
        <w:rPr>
          <w:b/>
          <w:bCs/>
          <w:sz w:val="28"/>
          <w:szCs w:val="28"/>
        </w:rPr>
        <w:t>а</w:t>
      </w:r>
      <w:r w:rsidRPr="0065477F">
        <w:rPr>
          <w:b/>
          <w:bCs/>
          <w:sz w:val="28"/>
          <w:szCs w:val="28"/>
        </w:rPr>
        <w:br/>
        <w:t xml:space="preserve">взаимодействия с органами государственного контроля (надзора) при осуществлении муниципального контроля на территории </w:t>
      </w:r>
      <w:r>
        <w:rPr>
          <w:b/>
          <w:bCs/>
          <w:sz w:val="28"/>
          <w:szCs w:val="28"/>
        </w:rPr>
        <w:t>Бородинского сельского поселения Приморско-Ахтарского района</w:t>
      </w:r>
    </w:p>
    <w:p w:rsidR="00CF3DD1" w:rsidRDefault="00CF3DD1" w:rsidP="001E2495">
      <w:pPr>
        <w:pStyle w:val="BodyText"/>
        <w:widowControl w:val="0"/>
        <w:spacing w:after="0"/>
        <w:ind w:firstLine="567"/>
        <w:rPr>
          <w:b/>
          <w:bCs/>
          <w:sz w:val="28"/>
          <w:szCs w:val="28"/>
        </w:rPr>
      </w:pPr>
    </w:p>
    <w:p w:rsidR="00CF3DD1" w:rsidRPr="003B6466" w:rsidRDefault="00CF3DD1" w:rsidP="003B6466">
      <w:pPr>
        <w:pStyle w:val="BodyText"/>
        <w:widowControl w:val="0"/>
        <w:tabs>
          <w:tab w:val="left" w:pos="0"/>
          <w:tab w:val="left" w:pos="142"/>
        </w:tabs>
        <w:spacing w:after="0"/>
        <w:jc w:val="both"/>
        <w:rPr>
          <w:sz w:val="28"/>
          <w:szCs w:val="28"/>
        </w:rPr>
      </w:pPr>
      <w:r>
        <w:rPr>
          <w:sz w:val="28"/>
          <w:szCs w:val="28"/>
        </w:rPr>
        <w:tab/>
      </w:r>
      <w:r>
        <w:rPr>
          <w:sz w:val="28"/>
          <w:szCs w:val="28"/>
        </w:rPr>
        <w:tab/>
      </w:r>
      <w:r w:rsidRPr="000D01BE">
        <w:rPr>
          <w:sz w:val="28"/>
          <w:szCs w:val="28"/>
        </w:rPr>
        <w:t xml:space="preserve">В соответствии </w:t>
      </w:r>
      <w:r>
        <w:rPr>
          <w:sz w:val="28"/>
          <w:szCs w:val="28"/>
        </w:rPr>
        <w:t xml:space="preserve">с Федеральным законом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 Законом Краснодарского края от 04.04. 2008 № 1448-КЗ «О развитии малого и среднего предпринимательства в Краснодарском крае» администрация Бородинского сельского поселения Приморско-Ахтарского района,                            </w:t>
      </w:r>
      <w:r w:rsidRPr="003B6466">
        <w:rPr>
          <w:sz w:val="28"/>
          <w:szCs w:val="28"/>
        </w:rPr>
        <w:t>п</w:t>
      </w:r>
      <w:r>
        <w:rPr>
          <w:sz w:val="28"/>
          <w:szCs w:val="28"/>
        </w:rPr>
        <w:t xml:space="preserve">  </w:t>
      </w:r>
      <w:r w:rsidRPr="003B6466">
        <w:rPr>
          <w:sz w:val="28"/>
          <w:szCs w:val="28"/>
        </w:rPr>
        <w:t>о</w:t>
      </w:r>
      <w:r>
        <w:rPr>
          <w:sz w:val="28"/>
          <w:szCs w:val="28"/>
        </w:rPr>
        <w:t xml:space="preserve"> </w:t>
      </w:r>
      <w:r w:rsidRPr="003B6466">
        <w:rPr>
          <w:sz w:val="28"/>
          <w:szCs w:val="28"/>
        </w:rPr>
        <w:t>с</w:t>
      </w:r>
      <w:r>
        <w:rPr>
          <w:sz w:val="28"/>
          <w:szCs w:val="28"/>
        </w:rPr>
        <w:t xml:space="preserve"> </w:t>
      </w:r>
      <w:r w:rsidRPr="003B6466">
        <w:rPr>
          <w:sz w:val="28"/>
          <w:szCs w:val="28"/>
        </w:rPr>
        <w:t>т</w:t>
      </w:r>
      <w:r>
        <w:rPr>
          <w:sz w:val="28"/>
          <w:szCs w:val="28"/>
        </w:rPr>
        <w:t xml:space="preserve"> </w:t>
      </w:r>
      <w:r w:rsidRPr="003B6466">
        <w:rPr>
          <w:sz w:val="28"/>
          <w:szCs w:val="28"/>
        </w:rPr>
        <w:t>а</w:t>
      </w:r>
      <w:r>
        <w:rPr>
          <w:sz w:val="28"/>
          <w:szCs w:val="28"/>
        </w:rPr>
        <w:t xml:space="preserve"> </w:t>
      </w:r>
      <w:r w:rsidRPr="003B6466">
        <w:rPr>
          <w:sz w:val="28"/>
          <w:szCs w:val="28"/>
        </w:rPr>
        <w:t>н</w:t>
      </w:r>
      <w:r>
        <w:rPr>
          <w:sz w:val="28"/>
          <w:szCs w:val="28"/>
        </w:rPr>
        <w:t xml:space="preserve"> </w:t>
      </w:r>
      <w:r w:rsidRPr="003B6466">
        <w:rPr>
          <w:sz w:val="28"/>
          <w:szCs w:val="28"/>
        </w:rPr>
        <w:t>о</w:t>
      </w:r>
      <w:r>
        <w:rPr>
          <w:sz w:val="28"/>
          <w:szCs w:val="28"/>
        </w:rPr>
        <w:t xml:space="preserve"> </w:t>
      </w:r>
      <w:r w:rsidRPr="003B6466">
        <w:rPr>
          <w:sz w:val="28"/>
          <w:szCs w:val="28"/>
        </w:rPr>
        <w:t>в</w:t>
      </w:r>
      <w:r>
        <w:rPr>
          <w:sz w:val="28"/>
          <w:szCs w:val="28"/>
        </w:rPr>
        <w:t xml:space="preserve"> </w:t>
      </w:r>
      <w:r w:rsidRPr="003B6466">
        <w:rPr>
          <w:sz w:val="28"/>
          <w:szCs w:val="28"/>
        </w:rPr>
        <w:t>л</w:t>
      </w:r>
      <w:r>
        <w:rPr>
          <w:sz w:val="28"/>
          <w:szCs w:val="28"/>
        </w:rPr>
        <w:t xml:space="preserve"> </w:t>
      </w:r>
      <w:r w:rsidRPr="003B6466">
        <w:rPr>
          <w:sz w:val="28"/>
          <w:szCs w:val="28"/>
        </w:rPr>
        <w:t>я</w:t>
      </w:r>
      <w:r>
        <w:rPr>
          <w:sz w:val="28"/>
          <w:szCs w:val="28"/>
        </w:rPr>
        <w:t xml:space="preserve"> </w:t>
      </w:r>
      <w:r w:rsidRPr="003B6466">
        <w:rPr>
          <w:sz w:val="28"/>
          <w:szCs w:val="28"/>
        </w:rPr>
        <w:t>е</w:t>
      </w:r>
      <w:r>
        <w:rPr>
          <w:sz w:val="28"/>
          <w:szCs w:val="28"/>
        </w:rPr>
        <w:t xml:space="preserve"> </w:t>
      </w:r>
      <w:r w:rsidRPr="003B6466">
        <w:rPr>
          <w:sz w:val="28"/>
          <w:szCs w:val="28"/>
        </w:rPr>
        <w:t>т</w:t>
      </w:r>
      <w:r>
        <w:rPr>
          <w:sz w:val="28"/>
          <w:szCs w:val="28"/>
        </w:rPr>
        <w:t>:</w:t>
      </w:r>
    </w:p>
    <w:p w:rsidR="00CF3DD1" w:rsidRDefault="00CF3DD1" w:rsidP="00531B0A">
      <w:pPr>
        <w:pStyle w:val="BodyText"/>
        <w:widowControl w:val="0"/>
        <w:spacing w:after="0"/>
        <w:ind w:firstLine="567"/>
        <w:jc w:val="both"/>
        <w:rPr>
          <w:sz w:val="28"/>
          <w:szCs w:val="28"/>
        </w:rPr>
      </w:pPr>
      <w:r>
        <w:rPr>
          <w:sz w:val="28"/>
          <w:szCs w:val="28"/>
        </w:rPr>
        <w:t xml:space="preserve">1.Утвердить административный регламент по взаимодействию с органами государственного контроля (надзора) </w:t>
      </w:r>
      <w:r w:rsidRPr="000D01BE">
        <w:rPr>
          <w:sz w:val="28"/>
          <w:szCs w:val="28"/>
        </w:rPr>
        <w:t>при осуществлении муниципального контроля на территории Бородинского сельского поселения Приморско-Ахтарского района</w:t>
      </w:r>
      <w:r>
        <w:rPr>
          <w:sz w:val="28"/>
          <w:szCs w:val="28"/>
        </w:rPr>
        <w:t>.</w:t>
      </w:r>
    </w:p>
    <w:p w:rsidR="00CF3DD1" w:rsidRDefault="00CF3DD1" w:rsidP="00531B0A">
      <w:pPr>
        <w:pStyle w:val="BodyText"/>
        <w:widowControl w:val="0"/>
        <w:spacing w:after="0"/>
        <w:ind w:firstLine="567"/>
        <w:jc w:val="both"/>
        <w:rPr>
          <w:sz w:val="28"/>
          <w:szCs w:val="28"/>
        </w:rPr>
      </w:pPr>
      <w:r>
        <w:rPr>
          <w:sz w:val="28"/>
          <w:szCs w:val="28"/>
        </w:rPr>
        <w:t>2.Разместить административный регламент на официальном сайте в сети «Интернет» администрации Бородинского сельского поселения Приморско-Ахтарского района.</w:t>
      </w:r>
    </w:p>
    <w:p w:rsidR="00CF3DD1" w:rsidRDefault="00CF3DD1" w:rsidP="00531B0A">
      <w:pPr>
        <w:pStyle w:val="BodyText"/>
        <w:widowControl w:val="0"/>
        <w:spacing w:after="0"/>
        <w:ind w:firstLine="567"/>
        <w:jc w:val="both"/>
        <w:rPr>
          <w:sz w:val="28"/>
          <w:szCs w:val="28"/>
        </w:rPr>
      </w:pPr>
      <w:r>
        <w:rPr>
          <w:sz w:val="28"/>
          <w:szCs w:val="28"/>
        </w:rPr>
        <w:t>3.Контроль за выполнением настоящего постановления оставляю за собой.</w:t>
      </w:r>
    </w:p>
    <w:p w:rsidR="00CF3DD1" w:rsidRDefault="00CF3DD1" w:rsidP="00531B0A">
      <w:pPr>
        <w:pStyle w:val="BodyText"/>
        <w:widowControl w:val="0"/>
        <w:spacing w:after="0"/>
        <w:ind w:firstLine="567"/>
        <w:jc w:val="both"/>
        <w:rPr>
          <w:sz w:val="28"/>
          <w:szCs w:val="28"/>
        </w:rPr>
      </w:pPr>
      <w:r>
        <w:rPr>
          <w:sz w:val="28"/>
          <w:szCs w:val="28"/>
        </w:rPr>
        <w:t>4.Постановление вступает в силу со дня его обнародования.</w:t>
      </w:r>
    </w:p>
    <w:p w:rsidR="00CF3DD1" w:rsidRDefault="00CF3DD1" w:rsidP="00531B0A">
      <w:pPr>
        <w:pStyle w:val="BodyText"/>
        <w:widowControl w:val="0"/>
        <w:spacing w:after="0"/>
        <w:ind w:firstLine="567"/>
        <w:jc w:val="both"/>
        <w:rPr>
          <w:sz w:val="28"/>
          <w:szCs w:val="28"/>
        </w:rPr>
      </w:pPr>
    </w:p>
    <w:p w:rsidR="00CF3DD1" w:rsidRDefault="00CF3DD1" w:rsidP="00B1276C">
      <w:pPr>
        <w:pStyle w:val="BodyText"/>
        <w:widowControl w:val="0"/>
        <w:spacing w:after="0"/>
        <w:ind w:left="567"/>
        <w:jc w:val="both"/>
        <w:rPr>
          <w:sz w:val="28"/>
          <w:szCs w:val="28"/>
        </w:rPr>
      </w:pPr>
    </w:p>
    <w:p w:rsidR="00CF3DD1" w:rsidRDefault="00CF3DD1" w:rsidP="00531B0A">
      <w:pPr>
        <w:pStyle w:val="BodyText"/>
        <w:widowControl w:val="0"/>
        <w:spacing w:after="0"/>
        <w:jc w:val="both"/>
        <w:rPr>
          <w:sz w:val="28"/>
          <w:szCs w:val="28"/>
        </w:rPr>
      </w:pPr>
      <w:r>
        <w:rPr>
          <w:sz w:val="28"/>
          <w:szCs w:val="28"/>
        </w:rPr>
        <w:t>Исполняющий обязанности главы</w:t>
      </w:r>
    </w:p>
    <w:p w:rsidR="00CF3DD1" w:rsidRDefault="00CF3DD1" w:rsidP="00B1276C">
      <w:pPr>
        <w:pStyle w:val="BodyText"/>
        <w:widowControl w:val="0"/>
        <w:tabs>
          <w:tab w:val="left" w:pos="0"/>
        </w:tabs>
        <w:spacing w:after="0"/>
        <w:jc w:val="both"/>
        <w:rPr>
          <w:sz w:val="28"/>
          <w:szCs w:val="28"/>
        </w:rPr>
      </w:pPr>
      <w:r>
        <w:rPr>
          <w:sz w:val="28"/>
          <w:szCs w:val="28"/>
        </w:rPr>
        <w:t>Бородинского сельского поселения</w:t>
      </w:r>
    </w:p>
    <w:p w:rsidR="00CF3DD1" w:rsidRDefault="00CF3DD1" w:rsidP="00B1276C">
      <w:pPr>
        <w:pStyle w:val="BodyText"/>
        <w:widowControl w:val="0"/>
        <w:spacing w:after="0"/>
        <w:jc w:val="both"/>
        <w:rPr>
          <w:sz w:val="28"/>
          <w:szCs w:val="28"/>
        </w:rPr>
      </w:pPr>
      <w:r>
        <w:rPr>
          <w:sz w:val="28"/>
          <w:szCs w:val="28"/>
        </w:rPr>
        <w:t>Приморско-Ахтарского района                                                      Г.А.Коваленко</w:t>
      </w:r>
    </w:p>
    <w:p w:rsidR="00CF3DD1" w:rsidRDefault="00CF3DD1" w:rsidP="00B1276C">
      <w:pPr>
        <w:pStyle w:val="BodyText"/>
        <w:widowControl w:val="0"/>
        <w:spacing w:after="0"/>
        <w:jc w:val="both"/>
        <w:rPr>
          <w:sz w:val="28"/>
          <w:szCs w:val="28"/>
        </w:rPr>
      </w:pPr>
    </w:p>
    <w:p w:rsidR="00CF3DD1" w:rsidRDefault="00CF3DD1" w:rsidP="000D01BE">
      <w:pPr>
        <w:pStyle w:val="BodyText"/>
        <w:widowControl w:val="0"/>
        <w:tabs>
          <w:tab w:val="left" w:pos="0"/>
          <w:tab w:val="left" w:pos="142"/>
        </w:tabs>
        <w:spacing w:after="0"/>
        <w:ind w:left="720"/>
        <w:jc w:val="both"/>
        <w:rPr>
          <w:sz w:val="28"/>
          <w:szCs w:val="28"/>
        </w:rPr>
      </w:pPr>
    </w:p>
    <w:p w:rsidR="00CF3DD1" w:rsidRDefault="00CF3DD1" w:rsidP="000D01BE">
      <w:pPr>
        <w:pStyle w:val="BodyText"/>
        <w:widowControl w:val="0"/>
        <w:tabs>
          <w:tab w:val="left" w:pos="0"/>
          <w:tab w:val="left" w:pos="142"/>
        </w:tabs>
        <w:spacing w:after="0"/>
        <w:ind w:left="720"/>
        <w:jc w:val="both"/>
        <w:rPr>
          <w:sz w:val="28"/>
          <w:szCs w:val="28"/>
        </w:rPr>
      </w:pPr>
    </w:p>
    <w:p w:rsidR="00CF3DD1" w:rsidRDefault="00CF3DD1" w:rsidP="000D01BE">
      <w:pPr>
        <w:pStyle w:val="BodyText"/>
        <w:widowControl w:val="0"/>
        <w:tabs>
          <w:tab w:val="left" w:pos="0"/>
          <w:tab w:val="left" w:pos="142"/>
        </w:tabs>
        <w:spacing w:after="0"/>
        <w:ind w:left="720"/>
        <w:jc w:val="both"/>
        <w:rPr>
          <w:sz w:val="28"/>
          <w:szCs w:val="28"/>
        </w:rPr>
      </w:pPr>
    </w:p>
    <w:p w:rsidR="00CF3DD1" w:rsidRDefault="00CF3DD1" w:rsidP="000D01BE">
      <w:pPr>
        <w:pStyle w:val="BodyText"/>
        <w:widowControl w:val="0"/>
        <w:tabs>
          <w:tab w:val="left" w:pos="0"/>
          <w:tab w:val="left" w:pos="142"/>
        </w:tabs>
        <w:spacing w:after="0"/>
        <w:ind w:left="720"/>
        <w:jc w:val="both"/>
        <w:rPr>
          <w:sz w:val="28"/>
          <w:szCs w:val="28"/>
        </w:rPr>
      </w:pPr>
    </w:p>
    <w:p w:rsidR="00CF3DD1" w:rsidRDefault="00CF3DD1" w:rsidP="000D01BE">
      <w:pPr>
        <w:pStyle w:val="BodyText"/>
        <w:widowControl w:val="0"/>
        <w:tabs>
          <w:tab w:val="left" w:pos="0"/>
          <w:tab w:val="left" w:pos="142"/>
        </w:tabs>
        <w:spacing w:after="0"/>
        <w:ind w:left="720"/>
        <w:jc w:val="both"/>
        <w:rPr>
          <w:sz w:val="28"/>
          <w:szCs w:val="28"/>
        </w:rPr>
      </w:pPr>
    </w:p>
    <w:p w:rsidR="00CF3DD1" w:rsidRPr="000D01BE" w:rsidRDefault="00CF3DD1" w:rsidP="000D01BE">
      <w:pPr>
        <w:pStyle w:val="BodyText"/>
        <w:widowControl w:val="0"/>
        <w:tabs>
          <w:tab w:val="left" w:pos="0"/>
          <w:tab w:val="left" w:pos="142"/>
        </w:tabs>
        <w:spacing w:after="0"/>
        <w:ind w:left="720"/>
        <w:jc w:val="both"/>
        <w:rPr>
          <w:sz w:val="28"/>
          <w:szCs w:val="28"/>
        </w:rPr>
      </w:pPr>
    </w:p>
    <w:p w:rsidR="00CF3DD1" w:rsidRDefault="00CF3DD1" w:rsidP="001E2495">
      <w:pPr>
        <w:pStyle w:val="BodyText"/>
        <w:widowControl w:val="0"/>
        <w:spacing w:after="0"/>
        <w:ind w:firstLine="567"/>
        <w:jc w:val="right"/>
        <w:rPr>
          <w:sz w:val="28"/>
          <w:szCs w:val="28"/>
        </w:rPr>
      </w:pPr>
      <w:r w:rsidRPr="00531B0A">
        <w:rPr>
          <w:sz w:val="28"/>
          <w:szCs w:val="28"/>
        </w:rPr>
        <w:t>ПРИЛОЖЕНИЕ</w:t>
      </w:r>
    </w:p>
    <w:p w:rsidR="00CF3DD1" w:rsidRPr="00531B0A" w:rsidRDefault="00CF3DD1" w:rsidP="001E2495">
      <w:pPr>
        <w:pStyle w:val="BodyText"/>
        <w:widowControl w:val="0"/>
        <w:spacing w:after="0"/>
        <w:ind w:firstLine="567"/>
        <w:jc w:val="right"/>
        <w:rPr>
          <w:sz w:val="28"/>
          <w:szCs w:val="28"/>
        </w:rPr>
      </w:pPr>
      <w:r>
        <w:rPr>
          <w:sz w:val="28"/>
          <w:szCs w:val="28"/>
        </w:rPr>
        <w:t>УТВЕРЖДЕН</w:t>
      </w:r>
      <w:r w:rsidRPr="00531B0A">
        <w:rPr>
          <w:sz w:val="28"/>
          <w:szCs w:val="28"/>
        </w:rPr>
        <w:t xml:space="preserve"> </w:t>
      </w:r>
    </w:p>
    <w:p w:rsidR="00CF3DD1" w:rsidRDefault="00CF3DD1" w:rsidP="007260E8">
      <w:pPr>
        <w:pStyle w:val="BodyText"/>
        <w:widowControl w:val="0"/>
        <w:spacing w:after="0"/>
        <w:ind w:firstLine="567"/>
        <w:jc w:val="right"/>
        <w:rPr>
          <w:sz w:val="28"/>
          <w:szCs w:val="28"/>
        </w:rPr>
      </w:pPr>
      <w:r w:rsidRPr="00531B0A">
        <w:rPr>
          <w:sz w:val="28"/>
          <w:szCs w:val="28"/>
        </w:rPr>
        <w:t>постановлени</w:t>
      </w:r>
      <w:r>
        <w:rPr>
          <w:sz w:val="28"/>
          <w:szCs w:val="28"/>
        </w:rPr>
        <w:t>ем</w:t>
      </w:r>
      <w:r w:rsidRPr="00531B0A">
        <w:rPr>
          <w:sz w:val="28"/>
          <w:szCs w:val="28"/>
        </w:rPr>
        <w:t xml:space="preserve"> администрации </w:t>
      </w:r>
    </w:p>
    <w:p w:rsidR="00CF3DD1" w:rsidRDefault="00CF3DD1" w:rsidP="00531B0A">
      <w:pPr>
        <w:pStyle w:val="BodyText"/>
        <w:widowControl w:val="0"/>
        <w:spacing w:after="0"/>
        <w:ind w:firstLine="567"/>
        <w:jc w:val="right"/>
        <w:rPr>
          <w:sz w:val="28"/>
          <w:szCs w:val="28"/>
        </w:rPr>
      </w:pPr>
      <w:r w:rsidRPr="00531B0A">
        <w:rPr>
          <w:sz w:val="28"/>
          <w:szCs w:val="28"/>
        </w:rPr>
        <w:t xml:space="preserve">Бородинского сельского поселения </w:t>
      </w:r>
    </w:p>
    <w:p w:rsidR="00CF3DD1" w:rsidRPr="00531B0A" w:rsidRDefault="00CF3DD1" w:rsidP="007260E8">
      <w:pPr>
        <w:pStyle w:val="BodyText"/>
        <w:widowControl w:val="0"/>
        <w:spacing w:after="0"/>
        <w:ind w:firstLine="567"/>
        <w:jc w:val="right"/>
        <w:rPr>
          <w:sz w:val="28"/>
          <w:szCs w:val="28"/>
        </w:rPr>
      </w:pPr>
      <w:r w:rsidRPr="00531B0A">
        <w:rPr>
          <w:sz w:val="28"/>
          <w:szCs w:val="28"/>
        </w:rPr>
        <w:t>Приморско-Ахтарского района</w:t>
      </w:r>
    </w:p>
    <w:p w:rsidR="00CF3DD1" w:rsidRPr="00531B0A" w:rsidRDefault="00CF3DD1" w:rsidP="001E2495">
      <w:pPr>
        <w:pStyle w:val="BodyText"/>
        <w:widowControl w:val="0"/>
        <w:spacing w:after="0"/>
        <w:ind w:firstLine="567"/>
        <w:jc w:val="right"/>
        <w:rPr>
          <w:sz w:val="28"/>
          <w:szCs w:val="28"/>
        </w:rPr>
      </w:pPr>
      <w:r>
        <w:rPr>
          <w:sz w:val="28"/>
          <w:szCs w:val="28"/>
        </w:rPr>
        <w:t xml:space="preserve">от </w:t>
      </w:r>
      <w:r w:rsidRPr="00531B0A">
        <w:rPr>
          <w:sz w:val="28"/>
          <w:szCs w:val="28"/>
        </w:rPr>
        <w:t>24 июля 2013 г. № 133</w:t>
      </w:r>
    </w:p>
    <w:p w:rsidR="00CF3DD1" w:rsidRDefault="00CF3DD1" w:rsidP="005A2751">
      <w:pPr>
        <w:pStyle w:val="BodyText"/>
        <w:widowControl w:val="0"/>
        <w:spacing w:after="0"/>
        <w:ind w:firstLine="567"/>
        <w:jc w:val="center"/>
        <w:rPr>
          <w:b/>
          <w:bCs/>
          <w:sz w:val="28"/>
          <w:szCs w:val="28"/>
        </w:rPr>
      </w:pPr>
    </w:p>
    <w:p w:rsidR="00CF3DD1" w:rsidRDefault="00CF3DD1" w:rsidP="005A2751">
      <w:pPr>
        <w:pStyle w:val="BodyText"/>
        <w:widowControl w:val="0"/>
        <w:spacing w:after="0"/>
        <w:ind w:firstLine="567"/>
        <w:jc w:val="center"/>
        <w:rPr>
          <w:b/>
          <w:bCs/>
          <w:sz w:val="28"/>
          <w:szCs w:val="28"/>
        </w:rPr>
      </w:pPr>
    </w:p>
    <w:p w:rsidR="00CF3DD1" w:rsidRPr="00531B0A" w:rsidRDefault="00CF3DD1" w:rsidP="005A2751">
      <w:pPr>
        <w:pStyle w:val="BodyText"/>
        <w:widowControl w:val="0"/>
        <w:spacing w:after="0"/>
        <w:ind w:firstLine="567"/>
        <w:jc w:val="center"/>
        <w:rPr>
          <w:b/>
          <w:bCs/>
          <w:sz w:val="28"/>
          <w:szCs w:val="28"/>
        </w:rPr>
      </w:pPr>
      <w:r w:rsidRPr="00531B0A">
        <w:rPr>
          <w:b/>
          <w:bCs/>
          <w:sz w:val="28"/>
          <w:szCs w:val="28"/>
        </w:rPr>
        <w:t>Административный регламент</w:t>
      </w:r>
      <w:r w:rsidRPr="00531B0A">
        <w:rPr>
          <w:b/>
          <w:bCs/>
          <w:sz w:val="28"/>
          <w:szCs w:val="28"/>
        </w:rPr>
        <w:br/>
        <w:t>взаимодействия с органами государственного контроля (надзора) при осуществлении муниципального контроля на территории Бородинского сельского поселения Приморско-Ахтарского района</w:t>
      </w:r>
    </w:p>
    <w:p w:rsidR="00CF3DD1" w:rsidRPr="00531B0A" w:rsidRDefault="00CF3DD1" w:rsidP="00B115F3">
      <w:pPr>
        <w:pStyle w:val="BodyText"/>
        <w:widowControl w:val="0"/>
        <w:spacing w:after="0"/>
        <w:ind w:firstLine="567"/>
        <w:jc w:val="center"/>
        <w:rPr>
          <w:b/>
          <w:bCs/>
          <w:sz w:val="28"/>
          <w:szCs w:val="28"/>
        </w:rPr>
      </w:pPr>
      <w:r w:rsidRPr="00531B0A">
        <w:rPr>
          <w:sz w:val="28"/>
          <w:szCs w:val="28"/>
        </w:rPr>
        <w:br/>
      </w:r>
      <w:r w:rsidRPr="00531B0A">
        <w:rPr>
          <w:b/>
          <w:bCs/>
          <w:sz w:val="28"/>
          <w:szCs w:val="28"/>
        </w:rPr>
        <w:t>1. Общие положения</w:t>
      </w:r>
    </w:p>
    <w:p w:rsidR="00CF3DD1" w:rsidRPr="00531B0A" w:rsidRDefault="00CF3DD1" w:rsidP="00DE7A74">
      <w:pPr>
        <w:pStyle w:val="BodyText"/>
        <w:widowControl w:val="0"/>
        <w:spacing w:after="0"/>
        <w:ind w:firstLine="567"/>
        <w:rPr>
          <w:sz w:val="28"/>
          <w:szCs w:val="28"/>
        </w:rPr>
      </w:pPr>
    </w:p>
    <w:p w:rsidR="00CF3DD1" w:rsidRPr="00531B0A" w:rsidRDefault="00CF3DD1" w:rsidP="00B115F3">
      <w:pPr>
        <w:pStyle w:val="BodyText"/>
        <w:widowControl w:val="0"/>
        <w:spacing w:after="0"/>
        <w:ind w:firstLine="567"/>
        <w:jc w:val="both"/>
        <w:rPr>
          <w:sz w:val="28"/>
          <w:szCs w:val="28"/>
        </w:rPr>
      </w:pPr>
      <w:r w:rsidRPr="00531B0A">
        <w:rPr>
          <w:sz w:val="28"/>
          <w:szCs w:val="28"/>
        </w:rPr>
        <w:t>Настоящий Административный регламент взаимодействия с органами государственного контроля (надзора) при осуществлении муниципального контроля на территории Бородинского сельского поселения Приморско-Ахтарского района (далее - Административный регламент) разработан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 права и обязанности органов, уполномоченных на осуществление муниципального контроля, их должностных лиц при проведении проверок.</w:t>
      </w:r>
      <w:r w:rsidRPr="00531B0A">
        <w:rPr>
          <w:sz w:val="28"/>
          <w:szCs w:val="28"/>
        </w:rPr>
        <w:br/>
      </w:r>
    </w:p>
    <w:p w:rsidR="00CF3DD1" w:rsidRPr="00531B0A" w:rsidRDefault="00CF3DD1" w:rsidP="00DF7BD6">
      <w:pPr>
        <w:pStyle w:val="BodyText"/>
        <w:widowControl w:val="0"/>
        <w:spacing w:after="0"/>
        <w:ind w:firstLine="567"/>
        <w:jc w:val="center"/>
        <w:rPr>
          <w:b/>
          <w:bCs/>
          <w:sz w:val="28"/>
          <w:szCs w:val="28"/>
        </w:rPr>
      </w:pPr>
      <w:r w:rsidRPr="00531B0A">
        <w:rPr>
          <w:b/>
          <w:bCs/>
          <w:sz w:val="28"/>
          <w:szCs w:val="28"/>
        </w:rPr>
        <w:t>2. Основные понятия, используемые в Административном регламенте</w:t>
      </w:r>
    </w:p>
    <w:p w:rsidR="00CF3DD1" w:rsidRPr="00531B0A" w:rsidRDefault="00CF3DD1" w:rsidP="00DF7BD6">
      <w:pPr>
        <w:pStyle w:val="BodyText"/>
        <w:widowControl w:val="0"/>
        <w:spacing w:after="0"/>
        <w:ind w:firstLine="567"/>
        <w:jc w:val="center"/>
        <w:rPr>
          <w:sz w:val="28"/>
          <w:szCs w:val="28"/>
        </w:rPr>
      </w:pPr>
    </w:p>
    <w:p w:rsidR="00CF3DD1" w:rsidRPr="00531B0A" w:rsidRDefault="00CF3DD1" w:rsidP="006F7D2E">
      <w:pPr>
        <w:pStyle w:val="BodyText"/>
        <w:widowControl w:val="0"/>
        <w:spacing w:after="0"/>
        <w:ind w:firstLine="567"/>
        <w:jc w:val="both"/>
        <w:rPr>
          <w:sz w:val="28"/>
          <w:szCs w:val="28"/>
        </w:rPr>
      </w:pPr>
      <w:r w:rsidRPr="00531B0A">
        <w:rPr>
          <w:sz w:val="28"/>
          <w:szCs w:val="28"/>
        </w:rPr>
        <w:t>Для целей настоящего Административного регламента используются следующие основные понятия:</w:t>
      </w:r>
    </w:p>
    <w:p w:rsidR="00CF3DD1" w:rsidRPr="00531B0A" w:rsidRDefault="00CF3DD1" w:rsidP="006F7D2E">
      <w:pPr>
        <w:pStyle w:val="BodyText"/>
        <w:widowControl w:val="0"/>
        <w:spacing w:after="0"/>
        <w:ind w:firstLine="567"/>
        <w:jc w:val="both"/>
        <w:rPr>
          <w:sz w:val="28"/>
          <w:szCs w:val="28"/>
        </w:rPr>
      </w:pPr>
      <w:r w:rsidRPr="00531B0A">
        <w:rPr>
          <w:sz w:val="28"/>
          <w:szCs w:val="28"/>
        </w:rPr>
        <w:t>- муниципальный контроль - деятельность органов (структурных подразделений) администрации Бородинского сельского поселения Приморско-Ахтарского района, уполномоченных на организацию и проведение на территории Бородинского сельского поселения Приморско-Ахтарского района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(далее - органы муниципального контроля);</w:t>
      </w:r>
    </w:p>
    <w:p w:rsidR="00CF3DD1" w:rsidRPr="00531B0A" w:rsidRDefault="00CF3DD1" w:rsidP="006F7D2E">
      <w:pPr>
        <w:pStyle w:val="BodyText"/>
        <w:widowControl w:val="0"/>
        <w:spacing w:after="0"/>
        <w:ind w:firstLine="567"/>
        <w:jc w:val="both"/>
        <w:rPr>
          <w:sz w:val="28"/>
          <w:szCs w:val="28"/>
        </w:rPr>
      </w:pPr>
      <w:r w:rsidRPr="00531B0A">
        <w:rPr>
          <w:sz w:val="28"/>
          <w:szCs w:val="28"/>
        </w:rPr>
        <w:t>- 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F3DD1" w:rsidRPr="00531B0A" w:rsidRDefault="00CF3DD1" w:rsidP="00531B0A">
      <w:pPr>
        <w:pStyle w:val="BodyText"/>
        <w:widowControl w:val="0"/>
        <w:spacing w:after="0"/>
        <w:ind w:firstLine="567"/>
        <w:jc w:val="both"/>
        <w:rPr>
          <w:sz w:val="28"/>
          <w:szCs w:val="28"/>
        </w:rPr>
      </w:pPr>
      <w:r w:rsidRPr="00531B0A">
        <w:rPr>
          <w:sz w:val="28"/>
          <w:szCs w:val="28"/>
        </w:rPr>
        <w:t>-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на территории поселения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F3DD1" w:rsidRPr="00531B0A" w:rsidRDefault="00CF3DD1" w:rsidP="006F7D2E">
      <w:pPr>
        <w:pStyle w:val="BodyText"/>
        <w:widowControl w:val="0"/>
        <w:spacing w:after="0"/>
        <w:ind w:firstLine="567"/>
        <w:jc w:val="both"/>
        <w:rPr>
          <w:sz w:val="28"/>
          <w:szCs w:val="28"/>
        </w:rPr>
      </w:pPr>
      <w:r w:rsidRPr="00531B0A">
        <w:rPr>
          <w:sz w:val="28"/>
          <w:szCs w:val="28"/>
        </w:rPr>
        <w:t>-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r w:rsidRPr="00531B0A">
        <w:rPr>
          <w:sz w:val="28"/>
          <w:szCs w:val="28"/>
        </w:rPr>
        <w:br/>
      </w:r>
    </w:p>
    <w:p w:rsidR="00CF3DD1" w:rsidRPr="00531B0A" w:rsidRDefault="00CF3DD1" w:rsidP="00531B0A">
      <w:pPr>
        <w:pStyle w:val="BodyText"/>
        <w:widowControl w:val="0"/>
        <w:spacing w:after="0"/>
        <w:ind w:firstLine="567"/>
        <w:jc w:val="center"/>
        <w:rPr>
          <w:b/>
          <w:bCs/>
          <w:sz w:val="28"/>
          <w:szCs w:val="28"/>
        </w:rPr>
      </w:pPr>
      <w:r w:rsidRPr="00531B0A">
        <w:rPr>
          <w:b/>
          <w:bCs/>
          <w:sz w:val="28"/>
          <w:szCs w:val="28"/>
        </w:rPr>
        <w:t>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r w:rsidRPr="00531B0A">
        <w:rPr>
          <w:b/>
          <w:bCs/>
          <w:sz w:val="28"/>
          <w:szCs w:val="28"/>
        </w:rPr>
        <w:br/>
      </w:r>
    </w:p>
    <w:p w:rsidR="00CF3DD1" w:rsidRPr="00531B0A" w:rsidRDefault="00CF3DD1" w:rsidP="006F7D2E">
      <w:pPr>
        <w:pStyle w:val="BodyText"/>
        <w:widowControl w:val="0"/>
        <w:spacing w:after="0"/>
        <w:ind w:firstLine="567"/>
        <w:jc w:val="both"/>
        <w:rPr>
          <w:sz w:val="28"/>
          <w:szCs w:val="28"/>
        </w:rPr>
      </w:pPr>
      <w:r w:rsidRPr="00531B0A">
        <w:rPr>
          <w:sz w:val="28"/>
          <w:szCs w:val="28"/>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F3DD1" w:rsidRPr="00531B0A" w:rsidRDefault="00CF3DD1" w:rsidP="006F7D2E">
      <w:pPr>
        <w:pStyle w:val="BodyText"/>
        <w:widowControl w:val="0"/>
        <w:spacing w:after="0"/>
        <w:ind w:firstLine="567"/>
        <w:jc w:val="both"/>
        <w:rPr>
          <w:sz w:val="28"/>
          <w:szCs w:val="28"/>
        </w:rPr>
      </w:pPr>
      <w:r w:rsidRPr="00531B0A">
        <w:rPr>
          <w:sz w:val="28"/>
          <w:szCs w:val="28"/>
        </w:rPr>
        <w:t>1) преимущественно уведомительный порядок начала осуществления отдельных видов предпринимательской деятельности;</w:t>
      </w:r>
    </w:p>
    <w:p w:rsidR="00CF3DD1" w:rsidRPr="00531B0A" w:rsidRDefault="00CF3DD1" w:rsidP="006F7D2E">
      <w:pPr>
        <w:pStyle w:val="BodyText"/>
        <w:widowControl w:val="0"/>
        <w:spacing w:after="0"/>
        <w:ind w:firstLine="567"/>
        <w:jc w:val="both"/>
        <w:rPr>
          <w:sz w:val="28"/>
          <w:szCs w:val="28"/>
        </w:rPr>
      </w:pPr>
      <w:r w:rsidRPr="00531B0A">
        <w:rPr>
          <w:sz w:val="28"/>
          <w:szCs w:val="28"/>
        </w:rPr>
        <w:t>2) презумпция добросовестности юридических лиц, индивидуальных предпринимателей;</w:t>
      </w:r>
    </w:p>
    <w:p w:rsidR="00CF3DD1" w:rsidRPr="00531B0A" w:rsidRDefault="00CF3DD1" w:rsidP="006F7D2E">
      <w:pPr>
        <w:pStyle w:val="BodyText"/>
        <w:widowControl w:val="0"/>
        <w:spacing w:after="0"/>
        <w:ind w:firstLine="567"/>
        <w:jc w:val="both"/>
        <w:rPr>
          <w:sz w:val="28"/>
          <w:szCs w:val="28"/>
        </w:rPr>
      </w:pPr>
      <w:r w:rsidRPr="00531B0A">
        <w:rPr>
          <w:sz w:val="28"/>
          <w:szCs w:val="28"/>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F3DD1" w:rsidRPr="00531B0A" w:rsidRDefault="00CF3DD1" w:rsidP="006F7D2E">
      <w:pPr>
        <w:pStyle w:val="BodyText"/>
        <w:widowControl w:val="0"/>
        <w:spacing w:after="0"/>
        <w:ind w:firstLine="567"/>
        <w:jc w:val="both"/>
        <w:rPr>
          <w:sz w:val="28"/>
          <w:szCs w:val="28"/>
        </w:rPr>
      </w:pPr>
      <w:r w:rsidRPr="00531B0A">
        <w:rPr>
          <w:sz w:val="28"/>
          <w:szCs w:val="28"/>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F3DD1" w:rsidRPr="00531B0A" w:rsidRDefault="00CF3DD1" w:rsidP="006F7D2E">
      <w:pPr>
        <w:pStyle w:val="BodyText"/>
        <w:widowControl w:val="0"/>
        <w:spacing w:after="0"/>
        <w:ind w:firstLine="567"/>
        <w:jc w:val="both"/>
        <w:rPr>
          <w:sz w:val="28"/>
          <w:szCs w:val="28"/>
        </w:rPr>
      </w:pPr>
      <w:r w:rsidRPr="00531B0A">
        <w:rPr>
          <w:sz w:val="28"/>
          <w:szCs w:val="28"/>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F3DD1" w:rsidRPr="00531B0A" w:rsidRDefault="00CF3DD1" w:rsidP="006F7D2E">
      <w:pPr>
        <w:pStyle w:val="BodyText"/>
        <w:widowControl w:val="0"/>
        <w:spacing w:after="0"/>
        <w:ind w:firstLine="567"/>
        <w:jc w:val="both"/>
        <w:rPr>
          <w:sz w:val="28"/>
          <w:szCs w:val="28"/>
        </w:rPr>
      </w:pPr>
      <w:r w:rsidRPr="00531B0A">
        <w:rPr>
          <w:sz w:val="28"/>
          <w:szCs w:val="28"/>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CF3DD1" w:rsidRPr="00531B0A" w:rsidRDefault="00CF3DD1" w:rsidP="006F7D2E">
      <w:pPr>
        <w:pStyle w:val="BodyText"/>
        <w:widowControl w:val="0"/>
        <w:spacing w:after="0"/>
        <w:ind w:firstLine="567"/>
        <w:jc w:val="both"/>
        <w:rPr>
          <w:sz w:val="28"/>
          <w:szCs w:val="28"/>
        </w:rPr>
      </w:pPr>
      <w:r w:rsidRPr="00531B0A">
        <w:rPr>
          <w:sz w:val="28"/>
          <w:szCs w:val="28"/>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F3DD1" w:rsidRPr="00531B0A" w:rsidRDefault="00CF3DD1" w:rsidP="006F7D2E">
      <w:pPr>
        <w:pStyle w:val="BodyText"/>
        <w:widowControl w:val="0"/>
        <w:spacing w:after="0"/>
        <w:ind w:firstLine="567"/>
        <w:jc w:val="both"/>
        <w:rPr>
          <w:sz w:val="28"/>
          <w:szCs w:val="28"/>
        </w:rPr>
      </w:pPr>
      <w:r w:rsidRPr="00531B0A">
        <w:rPr>
          <w:sz w:val="28"/>
          <w:szCs w:val="28"/>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F3DD1" w:rsidRPr="00531B0A" w:rsidRDefault="00CF3DD1" w:rsidP="006F7D2E">
      <w:pPr>
        <w:pStyle w:val="BodyText"/>
        <w:widowControl w:val="0"/>
        <w:spacing w:after="0"/>
        <w:ind w:firstLine="567"/>
        <w:jc w:val="both"/>
        <w:rPr>
          <w:sz w:val="28"/>
          <w:szCs w:val="28"/>
        </w:rPr>
      </w:pPr>
      <w:r w:rsidRPr="00531B0A">
        <w:rPr>
          <w:sz w:val="28"/>
          <w:szCs w:val="28"/>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F3DD1" w:rsidRPr="00531B0A" w:rsidRDefault="00CF3DD1" w:rsidP="006F7D2E">
      <w:pPr>
        <w:pStyle w:val="BodyText"/>
        <w:widowControl w:val="0"/>
        <w:spacing w:after="0"/>
        <w:ind w:firstLine="567"/>
        <w:jc w:val="both"/>
        <w:rPr>
          <w:sz w:val="28"/>
          <w:szCs w:val="28"/>
        </w:rPr>
      </w:pPr>
      <w:r w:rsidRPr="00531B0A">
        <w:rPr>
          <w:sz w:val="28"/>
          <w:szCs w:val="28"/>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F3DD1" w:rsidRDefault="00CF3DD1" w:rsidP="00DF7BD6">
      <w:pPr>
        <w:pStyle w:val="BodyText"/>
        <w:widowControl w:val="0"/>
        <w:spacing w:after="0"/>
        <w:ind w:firstLine="567"/>
        <w:jc w:val="center"/>
        <w:rPr>
          <w:b/>
          <w:bCs/>
          <w:sz w:val="28"/>
          <w:szCs w:val="28"/>
        </w:rPr>
      </w:pPr>
      <w:r w:rsidRPr="00531B0A">
        <w:rPr>
          <w:sz w:val="28"/>
          <w:szCs w:val="28"/>
        </w:rPr>
        <w:br/>
      </w:r>
      <w:r w:rsidRPr="00531B0A">
        <w:rPr>
          <w:b/>
          <w:bCs/>
          <w:sz w:val="28"/>
          <w:szCs w:val="28"/>
        </w:rPr>
        <w:t xml:space="preserve">4. Полномочия органов местного самоуправления, осуществляющих </w:t>
      </w:r>
    </w:p>
    <w:p w:rsidR="00CF3DD1" w:rsidRPr="00531B0A" w:rsidRDefault="00CF3DD1" w:rsidP="00DF7BD6">
      <w:pPr>
        <w:pStyle w:val="BodyText"/>
        <w:widowControl w:val="0"/>
        <w:spacing w:after="0"/>
        <w:ind w:firstLine="567"/>
        <w:jc w:val="center"/>
        <w:rPr>
          <w:sz w:val="28"/>
          <w:szCs w:val="28"/>
        </w:rPr>
      </w:pPr>
      <w:r w:rsidRPr="00531B0A">
        <w:rPr>
          <w:b/>
          <w:bCs/>
          <w:sz w:val="28"/>
          <w:szCs w:val="28"/>
        </w:rPr>
        <w:t>муниципальный контроль</w:t>
      </w:r>
      <w:r w:rsidRPr="00531B0A">
        <w:rPr>
          <w:sz w:val="28"/>
          <w:szCs w:val="28"/>
        </w:rPr>
        <w:br/>
      </w:r>
    </w:p>
    <w:p w:rsidR="00CF3DD1" w:rsidRPr="00531B0A" w:rsidRDefault="00CF3DD1" w:rsidP="006F7D2E">
      <w:pPr>
        <w:pStyle w:val="BodyText"/>
        <w:widowControl w:val="0"/>
        <w:spacing w:after="0"/>
        <w:ind w:firstLine="567"/>
        <w:jc w:val="both"/>
        <w:rPr>
          <w:sz w:val="28"/>
          <w:szCs w:val="28"/>
        </w:rPr>
      </w:pPr>
      <w:r w:rsidRPr="00531B0A">
        <w:rPr>
          <w:sz w:val="28"/>
          <w:szCs w:val="28"/>
        </w:rPr>
        <w:t>4.1. Полномочия и функции осуществляются в соответствии с уставом администрации Бородинского сельского поселения Приморско-Ахтарского района.</w:t>
      </w:r>
    </w:p>
    <w:p w:rsidR="00CF3DD1" w:rsidRPr="00531B0A" w:rsidRDefault="00CF3DD1" w:rsidP="003337CD">
      <w:pPr>
        <w:pStyle w:val="BodyText"/>
        <w:widowControl w:val="0"/>
        <w:spacing w:after="0"/>
        <w:ind w:firstLine="567"/>
        <w:rPr>
          <w:sz w:val="28"/>
          <w:szCs w:val="28"/>
        </w:rPr>
      </w:pPr>
      <w:r w:rsidRPr="00531B0A">
        <w:rPr>
          <w:sz w:val="28"/>
          <w:szCs w:val="28"/>
        </w:rPr>
        <w:t>4.2. К полномочиям, осуществляющих муниципальный контроль, относятся:</w:t>
      </w:r>
      <w:r w:rsidRPr="00531B0A">
        <w:rPr>
          <w:sz w:val="28"/>
          <w:szCs w:val="28"/>
        </w:rPr>
        <w:br/>
        <w:t>1) организация и осуществление муниципального контроля на соответствующей территории;</w:t>
      </w:r>
      <w:r w:rsidRPr="00531B0A">
        <w:rPr>
          <w:sz w:val="28"/>
          <w:szCs w:val="28"/>
        </w:rPr>
        <w:br/>
        <w:t>2) разработка и принятие административных регламентов проведения проверок при осуществлении муниципального контроля;</w:t>
      </w:r>
      <w:r w:rsidRPr="00531B0A">
        <w:rPr>
          <w:sz w:val="28"/>
          <w:szCs w:val="28"/>
        </w:rPr>
        <w:b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Pr="00531B0A">
        <w:rPr>
          <w:sz w:val="28"/>
          <w:szCs w:val="28"/>
        </w:rPr>
        <w:b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r w:rsidRPr="00531B0A">
        <w:rPr>
          <w:sz w:val="28"/>
          <w:szCs w:val="28"/>
        </w:rPr>
        <w:br/>
      </w:r>
    </w:p>
    <w:p w:rsidR="00CF3DD1" w:rsidRPr="00531B0A" w:rsidRDefault="00CF3DD1" w:rsidP="003337CD">
      <w:pPr>
        <w:pStyle w:val="BodyText"/>
        <w:widowControl w:val="0"/>
        <w:spacing w:after="0"/>
        <w:ind w:firstLine="567"/>
        <w:jc w:val="center"/>
        <w:rPr>
          <w:sz w:val="28"/>
          <w:szCs w:val="28"/>
        </w:rPr>
      </w:pPr>
      <w:r w:rsidRPr="00531B0A">
        <w:rPr>
          <w:b/>
          <w:bCs/>
          <w:sz w:val="28"/>
          <w:szCs w:val="28"/>
        </w:rPr>
        <w:t>5. Органы государственного контроля (надзора), уполномоченные на осуществление государственного контроля (надзора).</w:t>
      </w:r>
      <w:r w:rsidRPr="00531B0A">
        <w:rPr>
          <w:sz w:val="28"/>
          <w:szCs w:val="28"/>
        </w:rPr>
        <w:br/>
      </w:r>
    </w:p>
    <w:p w:rsidR="00CF3DD1" w:rsidRPr="00531B0A" w:rsidRDefault="00CF3DD1" w:rsidP="006F7D2E">
      <w:pPr>
        <w:pStyle w:val="BodyText"/>
        <w:widowControl w:val="0"/>
        <w:spacing w:after="0"/>
        <w:ind w:firstLine="567"/>
        <w:jc w:val="both"/>
        <w:rPr>
          <w:sz w:val="28"/>
          <w:szCs w:val="28"/>
        </w:rPr>
      </w:pPr>
      <w:r w:rsidRPr="00531B0A">
        <w:rPr>
          <w:sz w:val="28"/>
          <w:szCs w:val="28"/>
        </w:rPr>
        <w:t>5.1. Органами государственного контроля (надзора), уполномоченными на осуществление государственного (муниципального) контроля (надзора) на территории Бородинского сельского поселения Приморско-Ахтарского района яв</w:t>
      </w:r>
      <w:r>
        <w:rPr>
          <w:sz w:val="28"/>
          <w:szCs w:val="28"/>
        </w:rPr>
        <w:t>ляются:</w:t>
      </w:r>
    </w:p>
    <w:p w:rsidR="00CF3DD1" w:rsidRPr="00531B0A" w:rsidRDefault="00CF3DD1" w:rsidP="00DE7A74">
      <w:pPr>
        <w:pStyle w:val="BodyText"/>
        <w:widowControl w:val="0"/>
        <w:spacing w:after="0"/>
        <w:ind w:firstLine="567"/>
        <w:rPr>
          <w:sz w:val="28"/>
          <w:szCs w:val="28"/>
        </w:rPr>
      </w:pPr>
      <w:r w:rsidRPr="00531B0A">
        <w:rPr>
          <w:sz w:val="28"/>
          <w:szCs w:val="28"/>
        </w:rPr>
        <w:t>1. Отдел МВД России</w:t>
      </w:r>
    </w:p>
    <w:p w:rsidR="00CF3DD1" w:rsidRPr="00531B0A" w:rsidRDefault="00CF3DD1" w:rsidP="00DE7A74">
      <w:pPr>
        <w:pStyle w:val="BodyText"/>
        <w:widowControl w:val="0"/>
        <w:spacing w:after="0"/>
        <w:ind w:firstLine="567"/>
        <w:rPr>
          <w:sz w:val="28"/>
          <w:szCs w:val="28"/>
        </w:rPr>
      </w:pPr>
      <w:r w:rsidRPr="00531B0A">
        <w:rPr>
          <w:sz w:val="28"/>
          <w:szCs w:val="28"/>
        </w:rPr>
        <w:t>2. Органы прокуратуры</w:t>
      </w:r>
    </w:p>
    <w:p w:rsidR="00CF3DD1" w:rsidRPr="00531B0A" w:rsidRDefault="00CF3DD1" w:rsidP="00DE7A74">
      <w:pPr>
        <w:pStyle w:val="BodyText"/>
        <w:widowControl w:val="0"/>
        <w:spacing w:after="0"/>
        <w:ind w:firstLine="567"/>
        <w:rPr>
          <w:sz w:val="28"/>
          <w:szCs w:val="28"/>
        </w:rPr>
      </w:pPr>
      <w:r w:rsidRPr="00531B0A">
        <w:rPr>
          <w:sz w:val="28"/>
          <w:szCs w:val="28"/>
        </w:rPr>
        <w:t>3. Налоговые органы</w:t>
      </w:r>
    </w:p>
    <w:p w:rsidR="00CF3DD1" w:rsidRPr="00531B0A" w:rsidRDefault="00CF3DD1" w:rsidP="00DE7A74">
      <w:pPr>
        <w:pStyle w:val="BodyText"/>
        <w:widowControl w:val="0"/>
        <w:spacing w:after="0"/>
        <w:ind w:firstLine="567"/>
        <w:rPr>
          <w:sz w:val="28"/>
          <w:szCs w:val="28"/>
        </w:rPr>
      </w:pPr>
      <w:r w:rsidRPr="00531B0A">
        <w:rPr>
          <w:sz w:val="28"/>
          <w:szCs w:val="28"/>
        </w:rPr>
        <w:t>4. Военные комиссары</w:t>
      </w:r>
    </w:p>
    <w:p w:rsidR="00CF3DD1" w:rsidRPr="00531B0A" w:rsidRDefault="00CF3DD1" w:rsidP="00442DA2">
      <w:pPr>
        <w:pStyle w:val="BodyText"/>
        <w:widowControl w:val="0"/>
        <w:spacing w:after="0"/>
        <w:ind w:firstLine="567"/>
        <w:jc w:val="both"/>
        <w:rPr>
          <w:sz w:val="28"/>
          <w:szCs w:val="28"/>
        </w:rPr>
      </w:pPr>
      <w:r w:rsidRPr="00531B0A">
        <w:rPr>
          <w:sz w:val="28"/>
          <w:szCs w:val="28"/>
        </w:rPr>
        <w:t>5. Федеральная инспекция труда и подведомственные ей государственные инспекции труда</w:t>
      </w:r>
    </w:p>
    <w:p w:rsidR="00CF3DD1" w:rsidRPr="00531B0A" w:rsidRDefault="00CF3DD1" w:rsidP="00442DA2">
      <w:pPr>
        <w:pStyle w:val="BodyText"/>
        <w:widowControl w:val="0"/>
        <w:spacing w:after="0"/>
        <w:ind w:firstLine="567"/>
        <w:jc w:val="both"/>
        <w:rPr>
          <w:sz w:val="28"/>
          <w:szCs w:val="28"/>
        </w:rPr>
      </w:pPr>
      <w:r w:rsidRPr="00531B0A">
        <w:rPr>
          <w:sz w:val="28"/>
          <w:szCs w:val="28"/>
        </w:rPr>
        <w:t>6. Органы государственной санитарно-эпидемиологической службы</w:t>
      </w:r>
    </w:p>
    <w:p w:rsidR="00CF3DD1" w:rsidRPr="00531B0A" w:rsidRDefault="00CF3DD1" w:rsidP="00DE7A74">
      <w:pPr>
        <w:pStyle w:val="BodyText"/>
        <w:widowControl w:val="0"/>
        <w:spacing w:after="0"/>
        <w:ind w:firstLine="567"/>
        <w:rPr>
          <w:sz w:val="28"/>
          <w:szCs w:val="28"/>
        </w:rPr>
      </w:pPr>
      <w:r w:rsidRPr="00531B0A">
        <w:rPr>
          <w:sz w:val="28"/>
          <w:szCs w:val="28"/>
        </w:rPr>
        <w:t>7. Органы, осуществляющие государственный ветеринарный надзор</w:t>
      </w:r>
    </w:p>
    <w:p w:rsidR="00CF3DD1" w:rsidRPr="00531B0A" w:rsidRDefault="00CF3DD1" w:rsidP="00DE7A74">
      <w:pPr>
        <w:pStyle w:val="BodyText"/>
        <w:widowControl w:val="0"/>
        <w:spacing w:after="0"/>
        <w:ind w:firstLine="567"/>
        <w:rPr>
          <w:sz w:val="28"/>
          <w:szCs w:val="28"/>
        </w:rPr>
      </w:pPr>
      <w:r w:rsidRPr="00531B0A">
        <w:rPr>
          <w:sz w:val="28"/>
          <w:szCs w:val="28"/>
        </w:rPr>
        <w:t>8. Органы, осуществляющие государственный контроль и надзор в области защиты растений</w:t>
      </w:r>
    </w:p>
    <w:p w:rsidR="00CF3DD1" w:rsidRPr="00531B0A" w:rsidRDefault="00CF3DD1" w:rsidP="006F7D2E">
      <w:pPr>
        <w:pStyle w:val="BodyText"/>
        <w:widowControl w:val="0"/>
        <w:spacing w:after="0"/>
        <w:ind w:firstLine="567"/>
        <w:jc w:val="both"/>
        <w:rPr>
          <w:sz w:val="28"/>
          <w:szCs w:val="28"/>
        </w:rPr>
      </w:pPr>
      <w:r w:rsidRPr="00531B0A">
        <w:rPr>
          <w:sz w:val="28"/>
          <w:szCs w:val="28"/>
        </w:rPr>
        <w:t>9. Органы, осуществляющие государственный контроль за химизацией и использованием химических веществ в сельском хозяйстве</w:t>
      </w:r>
    </w:p>
    <w:p w:rsidR="00CF3DD1" w:rsidRPr="00531B0A" w:rsidRDefault="00CF3DD1" w:rsidP="00DE7A74">
      <w:pPr>
        <w:pStyle w:val="BodyText"/>
        <w:widowControl w:val="0"/>
        <w:spacing w:after="0"/>
        <w:ind w:firstLine="567"/>
        <w:rPr>
          <w:sz w:val="28"/>
          <w:szCs w:val="28"/>
        </w:rPr>
      </w:pPr>
      <w:r w:rsidRPr="00531B0A">
        <w:rPr>
          <w:sz w:val="28"/>
          <w:szCs w:val="28"/>
        </w:rPr>
        <w:t>10. Государственные семенные инспекции</w:t>
      </w:r>
    </w:p>
    <w:p w:rsidR="00CF3DD1" w:rsidRPr="00531B0A" w:rsidRDefault="00CF3DD1" w:rsidP="006F7D2E">
      <w:pPr>
        <w:pStyle w:val="BodyText"/>
        <w:widowControl w:val="0"/>
        <w:spacing w:after="0"/>
        <w:ind w:firstLine="567"/>
        <w:jc w:val="both"/>
        <w:rPr>
          <w:sz w:val="28"/>
          <w:szCs w:val="28"/>
        </w:rPr>
      </w:pPr>
      <w:r w:rsidRPr="00531B0A">
        <w:rPr>
          <w:sz w:val="28"/>
          <w:szCs w:val="28"/>
        </w:rPr>
        <w:t xml:space="preserve">11. Органы, осуществляющие государственный контроль за использованием и охраной земель </w:t>
      </w:r>
    </w:p>
    <w:p w:rsidR="00CF3DD1" w:rsidRPr="00531B0A" w:rsidRDefault="00CF3DD1" w:rsidP="006F7D2E">
      <w:pPr>
        <w:pStyle w:val="BodyText"/>
        <w:widowControl w:val="0"/>
        <w:spacing w:after="0"/>
        <w:ind w:firstLine="567"/>
        <w:jc w:val="both"/>
        <w:rPr>
          <w:sz w:val="28"/>
          <w:szCs w:val="28"/>
        </w:rPr>
      </w:pPr>
      <w:r w:rsidRPr="00531B0A">
        <w:rPr>
          <w:sz w:val="28"/>
          <w:szCs w:val="28"/>
        </w:rPr>
        <w:t xml:space="preserve">12. Органы, уполномоченные в области использования, охраны и защиты лесного фонда </w:t>
      </w:r>
    </w:p>
    <w:p w:rsidR="00CF3DD1" w:rsidRPr="00531B0A" w:rsidRDefault="00CF3DD1" w:rsidP="00DE7A74">
      <w:pPr>
        <w:pStyle w:val="BodyText"/>
        <w:widowControl w:val="0"/>
        <w:spacing w:after="0"/>
        <w:ind w:firstLine="567"/>
        <w:rPr>
          <w:sz w:val="28"/>
          <w:szCs w:val="28"/>
        </w:rPr>
      </w:pPr>
      <w:r w:rsidRPr="00531B0A">
        <w:rPr>
          <w:sz w:val="28"/>
          <w:szCs w:val="28"/>
        </w:rPr>
        <w:t xml:space="preserve">13. Органы гидрометеорологии и мониторинга окружающей среды </w:t>
      </w:r>
    </w:p>
    <w:p w:rsidR="00CF3DD1" w:rsidRPr="00531B0A" w:rsidRDefault="00CF3DD1" w:rsidP="00DE7A74">
      <w:pPr>
        <w:pStyle w:val="BodyText"/>
        <w:widowControl w:val="0"/>
        <w:spacing w:after="0"/>
        <w:ind w:firstLine="567"/>
        <w:rPr>
          <w:sz w:val="28"/>
          <w:szCs w:val="28"/>
        </w:rPr>
      </w:pPr>
      <w:r w:rsidRPr="00531B0A">
        <w:rPr>
          <w:sz w:val="28"/>
          <w:szCs w:val="28"/>
        </w:rPr>
        <w:t xml:space="preserve">14. Органы государственного энергетического надзора </w:t>
      </w:r>
    </w:p>
    <w:p w:rsidR="00CF3DD1" w:rsidRPr="00531B0A" w:rsidRDefault="00CF3DD1" w:rsidP="00DE7A74">
      <w:pPr>
        <w:pStyle w:val="BodyText"/>
        <w:widowControl w:val="0"/>
        <w:spacing w:after="0"/>
        <w:ind w:firstLine="567"/>
        <w:rPr>
          <w:sz w:val="28"/>
          <w:szCs w:val="28"/>
        </w:rPr>
      </w:pPr>
      <w:r w:rsidRPr="00531B0A">
        <w:rPr>
          <w:sz w:val="28"/>
          <w:szCs w:val="28"/>
        </w:rPr>
        <w:t>15. Органы, осуществляющие государственный пожарный надзор</w:t>
      </w:r>
    </w:p>
    <w:p w:rsidR="00CF3DD1" w:rsidRPr="00531B0A" w:rsidRDefault="00CF3DD1" w:rsidP="006F7D2E">
      <w:pPr>
        <w:pStyle w:val="BodyText"/>
        <w:widowControl w:val="0"/>
        <w:spacing w:after="0"/>
        <w:ind w:firstLine="567"/>
        <w:jc w:val="both"/>
        <w:rPr>
          <w:sz w:val="28"/>
          <w:szCs w:val="28"/>
        </w:rPr>
      </w:pPr>
      <w:r w:rsidRPr="00531B0A">
        <w:rPr>
          <w:sz w:val="28"/>
          <w:szCs w:val="28"/>
        </w:rPr>
        <w:t xml:space="preserve">16. Органы, осуществляющие государственный надзор за техническим состоянием самоходных машин и других видов техники </w:t>
      </w:r>
    </w:p>
    <w:p w:rsidR="00CF3DD1" w:rsidRPr="00531B0A" w:rsidRDefault="00CF3DD1" w:rsidP="00DE7A74">
      <w:pPr>
        <w:pStyle w:val="BodyText"/>
        <w:widowControl w:val="0"/>
        <w:spacing w:after="0"/>
        <w:ind w:firstLine="567"/>
        <w:rPr>
          <w:sz w:val="28"/>
          <w:szCs w:val="28"/>
        </w:rPr>
      </w:pPr>
      <w:r w:rsidRPr="00531B0A">
        <w:rPr>
          <w:sz w:val="28"/>
          <w:szCs w:val="28"/>
        </w:rPr>
        <w:t xml:space="preserve">17.  Органы железнодорожного транспорта </w:t>
      </w:r>
    </w:p>
    <w:p w:rsidR="00CF3DD1" w:rsidRPr="00531B0A" w:rsidRDefault="00CF3DD1" w:rsidP="006F7D2E">
      <w:pPr>
        <w:pStyle w:val="BodyText"/>
        <w:widowControl w:val="0"/>
        <w:spacing w:after="0"/>
        <w:ind w:firstLine="567"/>
        <w:jc w:val="both"/>
        <w:rPr>
          <w:sz w:val="28"/>
          <w:szCs w:val="28"/>
        </w:rPr>
      </w:pPr>
      <w:r w:rsidRPr="00531B0A">
        <w:rPr>
          <w:sz w:val="28"/>
          <w:szCs w:val="28"/>
        </w:rPr>
        <w:t xml:space="preserve">18. Органы, осуществляющие государственный надзор за связью и информатизацией </w:t>
      </w:r>
    </w:p>
    <w:p w:rsidR="00CF3DD1" w:rsidRPr="00531B0A" w:rsidRDefault="00CF3DD1" w:rsidP="00DE7A74">
      <w:pPr>
        <w:pStyle w:val="BodyText"/>
        <w:widowControl w:val="0"/>
        <w:spacing w:after="0"/>
        <w:ind w:firstLine="567"/>
        <w:rPr>
          <w:sz w:val="28"/>
          <w:szCs w:val="28"/>
        </w:rPr>
      </w:pPr>
      <w:r w:rsidRPr="00531B0A">
        <w:rPr>
          <w:sz w:val="28"/>
          <w:szCs w:val="28"/>
        </w:rPr>
        <w:t xml:space="preserve">19. Федеральный антимонопольный орган, его территориальные органы </w:t>
      </w:r>
    </w:p>
    <w:p w:rsidR="00CF3DD1" w:rsidRPr="00531B0A" w:rsidRDefault="00CF3DD1" w:rsidP="006F7D2E">
      <w:pPr>
        <w:pStyle w:val="BodyText"/>
        <w:widowControl w:val="0"/>
        <w:spacing w:after="0"/>
        <w:ind w:firstLine="567"/>
        <w:jc w:val="both"/>
        <w:rPr>
          <w:sz w:val="28"/>
          <w:szCs w:val="28"/>
        </w:rPr>
      </w:pPr>
      <w:r w:rsidRPr="00531B0A">
        <w:rPr>
          <w:sz w:val="28"/>
          <w:szCs w:val="28"/>
        </w:rPr>
        <w:t xml:space="preserve">20. Органы государственной инспекции по торговле, качеству товаров и защите прав потребителей </w:t>
      </w:r>
    </w:p>
    <w:p w:rsidR="00CF3DD1" w:rsidRPr="00531B0A" w:rsidRDefault="00CF3DD1" w:rsidP="00DE7A74">
      <w:pPr>
        <w:pStyle w:val="BodyText"/>
        <w:widowControl w:val="0"/>
        <w:spacing w:after="0"/>
        <w:ind w:firstLine="567"/>
        <w:rPr>
          <w:sz w:val="28"/>
          <w:szCs w:val="28"/>
        </w:rPr>
      </w:pPr>
      <w:r w:rsidRPr="00531B0A">
        <w:rPr>
          <w:sz w:val="28"/>
          <w:szCs w:val="28"/>
        </w:rPr>
        <w:t xml:space="preserve">21. Органы государственного статистического учета </w:t>
      </w:r>
    </w:p>
    <w:p w:rsidR="00CF3DD1" w:rsidRPr="00531B0A" w:rsidRDefault="00CF3DD1" w:rsidP="00DE7A74">
      <w:pPr>
        <w:pStyle w:val="BodyText"/>
        <w:widowControl w:val="0"/>
        <w:spacing w:after="0"/>
        <w:ind w:firstLine="567"/>
        <w:rPr>
          <w:sz w:val="28"/>
          <w:szCs w:val="28"/>
        </w:rPr>
      </w:pPr>
      <w:r w:rsidRPr="00531B0A">
        <w:rPr>
          <w:sz w:val="28"/>
          <w:szCs w:val="28"/>
        </w:rPr>
        <w:t xml:space="preserve">22. Органы государственной жилищной инспекции </w:t>
      </w:r>
    </w:p>
    <w:p w:rsidR="00CF3DD1" w:rsidRPr="00531B0A" w:rsidRDefault="00CF3DD1" w:rsidP="00DE7A74">
      <w:pPr>
        <w:pStyle w:val="BodyText"/>
        <w:widowControl w:val="0"/>
        <w:spacing w:after="0"/>
        <w:ind w:firstLine="567"/>
        <w:rPr>
          <w:sz w:val="28"/>
          <w:szCs w:val="28"/>
        </w:rPr>
      </w:pPr>
      <w:r w:rsidRPr="00531B0A">
        <w:rPr>
          <w:sz w:val="28"/>
          <w:szCs w:val="28"/>
        </w:rPr>
        <w:t xml:space="preserve">23. Органы государственного архитектурно-строительного надзора </w:t>
      </w:r>
    </w:p>
    <w:p w:rsidR="00CF3DD1" w:rsidRPr="00531B0A" w:rsidRDefault="00CF3DD1" w:rsidP="00E77030">
      <w:pPr>
        <w:pStyle w:val="BodyText"/>
        <w:widowControl w:val="0"/>
        <w:spacing w:after="0"/>
        <w:ind w:firstLine="567"/>
        <w:rPr>
          <w:sz w:val="28"/>
          <w:szCs w:val="28"/>
        </w:rPr>
      </w:pPr>
      <w:r w:rsidRPr="00531B0A">
        <w:rPr>
          <w:sz w:val="28"/>
          <w:szCs w:val="28"/>
        </w:rPr>
        <w:t>24. Органы, осуществляющие государственную регистрацию юридических лиц.</w:t>
      </w:r>
      <w:r w:rsidRPr="00531B0A">
        <w:rPr>
          <w:sz w:val="28"/>
          <w:szCs w:val="28"/>
        </w:rPr>
        <w:br/>
      </w:r>
    </w:p>
    <w:p w:rsidR="00CF3DD1" w:rsidRDefault="00CF3DD1" w:rsidP="00442DA2">
      <w:pPr>
        <w:pStyle w:val="BodyText"/>
        <w:widowControl w:val="0"/>
        <w:spacing w:after="0"/>
        <w:ind w:firstLine="567"/>
        <w:jc w:val="center"/>
        <w:rPr>
          <w:b/>
          <w:bCs/>
          <w:sz w:val="28"/>
          <w:szCs w:val="28"/>
        </w:rPr>
      </w:pPr>
      <w:r w:rsidRPr="00531B0A">
        <w:rPr>
          <w:b/>
          <w:bCs/>
          <w:sz w:val="28"/>
          <w:szCs w:val="28"/>
        </w:rPr>
        <w:t xml:space="preserve">6. Органы местного самоуправления, уполномоченные на </w:t>
      </w:r>
    </w:p>
    <w:p w:rsidR="00CF3DD1" w:rsidRPr="00531B0A" w:rsidRDefault="00CF3DD1" w:rsidP="00442DA2">
      <w:pPr>
        <w:pStyle w:val="BodyText"/>
        <w:widowControl w:val="0"/>
        <w:spacing w:after="0"/>
        <w:ind w:firstLine="567"/>
        <w:jc w:val="center"/>
        <w:rPr>
          <w:sz w:val="28"/>
          <w:szCs w:val="28"/>
        </w:rPr>
      </w:pPr>
      <w:r w:rsidRPr="00531B0A">
        <w:rPr>
          <w:b/>
          <w:bCs/>
          <w:sz w:val="28"/>
          <w:szCs w:val="28"/>
        </w:rPr>
        <w:t>осуществление муниципального контроля</w:t>
      </w:r>
      <w:r w:rsidRPr="00531B0A">
        <w:rPr>
          <w:b/>
          <w:bCs/>
          <w:i/>
          <w:iCs/>
          <w:sz w:val="28"/>
          <w:szCs w:val="28"/>
        </w:rPr>
        <w:br/>
      </w:r>
    </w:p>
    <w:p w:rsidR="00CF3DD1" w:rsidRPr="00531B0A" w:rsidRDefault="00CF3DD1" w:rsidP="006F7D2E">
      <w:pPr>
        <w:pStyle w:val="BodyText"/>
        <w:widowControl w:val="0"/>
        <w:spacing w:after="0"/>
        <w:ind w:firstLine="567"/>
        <w:jc w:val="both"/>
        <w:rPr>
          <w:sz w:val="28"/>
          <w:szCs w:val="28"/>
        </w:rPr>
      </w:pPr>
      <w:r w:rsidRPr="00531B0A">
        <w:rPr>
          <w:sz w:val="28"/>
          <w:szCs w:val="28"/>
        </w:rPr>
        <w:t>6.1. Органом местного самоуправления, уполномоченным на осуществление муниципального земельного контроля, является администрация Бородинского сельского поселения Приморско-Ахтарского района.</w:t>
      </w:r>
    </w:p>
    <w:p w:rsidR="00CF3DD1" w:rsidRPr="00531B0A" w:rsidRDefault="00CF3DD1" w:rsidP="006F7D2E">
      <w:pPr>
        <w:pStyle w:val="BodyText"/>
        <w:widowControl w:val="0"/>
        <w:spacing w:after="0"/>
        <w:ind w:firstLine="567"/>
        <w:jc w:val="both"/>
        <w:rPr>
          <w:sz w:val="28"/>
          <w:szCs w:val="28"/>
        </w:rPr>
      </w:pPr>
      <w:r w:rsidRPr="00531B0A">
        <w:rPr>
          <w:sz w:val="28"/>
          <w:szCs w:val="28"/>
        </w:rPr>
        <w:t>6.2. Для осуществления муниципального контроля постановлением администрации Бородинского сельского поселения Приморско-Ахтарского района назначается ответственный  специалист по осуществлению муниципального контроля из должностных лиц администрации Бородинского сельского поселения Приморско-Ахтарского района.</w:t>
      </w:r>
    </w:p>
    <w:p w:rsidR="00CF3DD1" w:rsidRPr="00531B0A" w:rsidRDefault="00CF3DD1" w:rsidP="00DE7A74">
      <w:pPr>
        <w:pStyle w:val="BodyText"/>
        <w:widowControl w:val="0"/>
        <w:spacing w:after="0"/>
        <w:ind w:firstLine="567"/>
        <w:rPr>
          <w:sz w:val="28"/>
          <w:szCs w:val="28"/>
        </w:rPr>
      </w:pPr>
    </w:p>
    <w:p w:rsidR="00CF3DD1" w:rsidRPr="00531B0A" w:rsidRDefault="00CF3DD1" w:rsidP="00DF7BD6">
      <w:pPr>
        <w:pStyle w:val="BodyText"/>
        <w:widowControl w:val="0"/>
        <w:spacing w:after="0"/>
        <w:ind w:firstLine="567"/>
        <w:jc w:val="center"/>
        <w:rPr>
          <w:b/>
          <w:bCs/>
          <w:sz w:val="28"/>
          <w:szCs w:val="28"/>
        </w:rPr>
      </w:pPr>
      <w:r w:rsidRPr="00531B0A">
        <w:rPr>
          <w:b/>
          <w:bCs/>
          <w:sz w:val="28"/>
          <w:szCs w:val="28"/>
        </w:rPr>
        <w:t>7. Взаимодействие органов муниципального контроля с органами государственного контроля (надзора)</w:t>
      </w:r>
    </w:p>
    <w:p w:rsidR="00CF3DD1" w:rsidRPr="00531B0A" w:rsidRDefault="00CF3DD1" w:rsidP="00DF7BD6">
      <w:pPr>
        <w:pStyle w:val="BodyText"/>
        <w:widowControl w:val="0"/>
        <w:spacing w:after="0"/>
        <w:ind w:firstLine="567"/>
        <w:jc w:val="center"/>
        <w:rPr>
          <w:sz w:val="28"/>
          <w:szCs w:val="28"/>
        </w:rPr>
      </w:pPr>
    </w:p>
    <w:p w:rsidR="00CF3DD1" w:rsidRPr="00531B0A" w:rsidRDefault="00CF3DD1" w:rsidP="006F7D2E">
      <w:pPr>
        <w:pStyle w:val="BodyText"/>
        <w:widowControl w:val="0"/>
        <w:spacing w:after="0"/>
        <w:ind w:firstLine="567"/>
        <w:jc w:val="both"/>
        <w:rPr>
          <w:sz w:val="28"/>
          <w:szCs w:val="28"/>
        </w:rPr>
      </w:pPr>
      <w:r w:rsidRPr="00531B0A">
        <w:rPr>
          <w:sz w:val="28"/>
          <w:szCs w:val="28"/>
        </w:rPr>
        <w:t>7.1. Органы муниципального контроля, органы государственного контроля (надзора) при организации и проведении проверок осуществляют взаимодействие по следующим вопросам:</w:t>
      </w:r>
    </w:p>
    <w:p w:rsidR="00CF3DD1" w:rsidRPr="00531B0A" w:rsidRDefault="00CF3DD1" w:rsidP="006F7D2E">
      <w:pPr>
        <w:pStyle w:val="BodyText"/>
        <w:widowControl w:val="0"/>
        <w:spacing w:after="0"/>
        <w:ind w:firstLine="567"/>
        <w:jc w:val="both"/>
        <w:rPr>
          <w:sz w:val="28"/>
          <w:szCs w:val="28"/>
        </w:rPr>
      </w:pPr>
      <w:r w:rsidRPr="00531B0A">
        <w:rPr>
          <w:sz w:val="28"/>
          <w:szCs w:val="28"/>
        </w:rPr>
        <w:t>7.1.1.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F3DD1" w:rsidRPr="00531B0A" w:rsidRDefault="00CF3DD1" w:rsidP="00DE7A74">
      <w:pPr>
        <w:pStyle w:val="BodyText"/>
        <w:widowControl w:val="0"/>
        <w:spacing w:after="0"/>
        <w:ind w:firstLine="567"/>
        <w:rPr>
          <w:sz w:val="28"/>
          <w:szCs w:val="28"/>
        </w:rPr>
      </w:pPr>
      <w:r w:rsidRPr="00531B0A">
        <w:rPr>
          <w:sz w:val="28"/>
          <w:szCs w:val="28"/>
        </w:rPr>
        <w:t>7.1.2. Определение целей, объема, сроков проведения плановых проверок.</w:t>
      </w:r>
    </w:p>
    <w:p w:rsidR="00CF3DD1" w:rsidRPr="00531B0A" w:rsidRDefault="00CF3DD1" w:rsidP="006F7D2E">
      <w:pPr>
        <w:pStyle w:val="BodyText"/>
        <w:widowControl w:val="0"/>
        <w:spacing w:after="0"/>
        <w:ind w:firstLine="567"/>
        <w:jc w:val="both"/>
        <w:rPr>
          <w:sz w:val="28"/>
          <w:szCs w:val="28"/>
        </w:rPr>
      </w:pPr>
      <w:r w:rsidRPr="00531B0A">
        <w:rPr>
          <w:sz w:val="28"/>
          <w:szCs w:val="28"/>
        </w:rPr>
        <w:t>7.1.3.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F3DD1" w:rsidRPr="00531B0A" w:rsidRDefault="00CF3DD1" w:rsidP="00442DA2">
      <w:pPr>
        <w:pStyle w:val="BodyText"/>
        <w:widowControl w:val="0"/>
        <w:spacing w:after="0"/>
        <w:ind w:firstLine="567"/>
        <w:jc w:val="both"/>
        <w:rPr>
          <w:sz w:val="28"/>
          <w:szCs w:val="28"/>
        </w:rPr>
      </w:pPr>
      <w:r w:rsidRPr="00531B0A">
        <w:rPr>
          <w:sz w:val="28"/>
          <w:szCs w:val="28"/>
        </w:rPr>
        <w:t>7.1.4.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F3DD1" w:rsidRPr="00531B0A" w:rsidRDefault="00CF3DD1" w:rsidP="006F7D2E">
      <w:pPr>
        <w:pStyle w:val="BodyText"/>
        <w:widowControl w:val="0"/>
        <w:spacing w:after="0"/>
        <w:ind w:firstLine="567"/>
        <w:jc w:val="both"/>
        <w:rPr>
          <w:sz w:val="28"/>
          <w:szCs w:val="28"/>
        </w:rPr>
      </w:pPr>
      <w:r w:rsidRPr="00531B0A">
        <w:rPr>
          <w:sz w:val="28"/>
          <w:szCs w:val="28"/>
        </w:rPr>
        <w:t>7.1.5. Принятие административных регламентов взаимодействия органов муниципального контроля, органов государственного контроля (надзора) при осуществлении муниципального земельного контроля.</w:t>
      </w:r>
    </w:p>
    <w:p w:rsidR="00CF3DD1" w:rsidRPr="00531B0A" w:rsidRDefault="00CF3DD1" w:rsidP="00442DA2">
      <w:pPr>
        <w:pStyle w:val="BodyText"/>
        <w:widowControl w:val="0"/>
        <w:spacing w:after="0"/>
        <w:ind w:firstLine="567"/>
        <w:jc w:val="both"/>
        <w:rPr>
          <w:sz w:val="28"/>
          <w:szCs w:val="28"/>
        </w:rPr>
      </w:pPr>
      <w:r w:rsidRPr="00531B0A">
        <w:rPr>
          <w:sz w:val="28"/>
          <w:szCs w:val="28"/>
        </w:rPr>
        <w:t>7.1.6. Повышение квалификации специалистов, осуществляющих муниципальный земельный контроль.</w:t>
      </w:r>
    </w:p>
    <w:p w:rsidR="00CF3DD1" w:rsidRPr="00531B0A" w:rsidRDefault="00CF3DD1" w:rsidP="006F7D2E">
      <w:pPr>
        <w:pStyle w:val="BodyText"/>
        <w:widowControl w:val="0"/>
        <w:spacing w:after="0"/>
        <w:ind w:firstLine="567"/>
        <w:jc w:val="both"/>
        <w:rPr>
          <w:sz w:val="28"/>
          <w:szCs w:val="28"/>
        </w:rPr>
      </w:pPr>
      <w:r w:rsidRPr="00531B0A">
        <w:rPr>
          <w:sz w:val="28"/>
          <w:szCs w:val="28"/>
        </w:rPr>
        <w:t>7.2. 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физическими лицами деятельности или действий (бездействия) в сфере использования земель.</w:t>
      </w:r>
    </w:p>
    <w:p w:rsidR="00CF3DD1" w:rsidRPr="00531B0A" w:rsidRDefault="00CF3DD1" w:rsidP="006F7D2E">
      <w:pPr>
        <w:pStyle w:val="BodyText"/>
        <w:widowControl w:val="0"/>
        <w:spacing w:after="0"/>
        <w:ind w:firstLine="567"/>
        <w:jc w:val="both"/>
        <w:rPr>
          <w:sz w:val="28"/>
          <w:szCs w:val="28"/>
        </w:rPr>
      </w:pPr>
      <w:r w:rsidRPr="00531B0A">
        <w:rPr>
          <w:sz w:val="28"/>
          <w:szCs w:val="28"/>
        </w:rPr>
        <w:t>7.3. Плата с юридических лиц, индивидуальных предпринимателей за проведение мероприятий по муниципальному контролю не взимается.</w:t>
      </w:r>
    </w:p>
    <w:p w:rsidR="00CF3DD1" w:rsidRPr="00531B0A" w:rsidRDefault="00CF3DD1" w:rsidP="006F7D2E">
      <w:pPr>
        <w:pStyle w:val="BodyText"/>
        <w:widowControl w:val="0"/>
        <w:spacing w:after="0"/>
        <w:ind w:firstLine="567"/>
        <w:jc w:val="both"/>
        <w:rPr>
          <w:sz w:val="28"/>
          <w:szCs w:val="28"/>
        </w:rPr>
      </w:pPr>
      <w:r w:rsidRPr="00531B0A">
        <w:rPr>
          <w:sz w:val="28"/>
          <w:szCs w:val="28"/>
        </w:rPr>
        <w:t>7.4. Муниципальный контроль осуществляется во взаимодействии с Управлением Федеральной службы государственной регистрации, кадастра и картографии по Краснодарскому краю, Управлением Федеральной службы по ветеринарному надзору по Краснодарскому  краю, природоохранными, правоохранительными и другими заинтересованными территориальными органами исполнительной власти Российской</w:t>
      </w:r>
      <w:r w:rsidRPr="00531B0A">
        <w:rPr>
          <w:color w:val="FF0000"/>
          <w:sz w:val="28"/>
          <w:szCs w:val="28"/>
        </w:rPr>
        <w:t xml:space="preserve"> </w:t>
      </w:r>
      <w:r w:rsidRPr="00531B0A">
        <w:rPr>
          <w:sz w:val="28"/>
          <w:szCs w:val="28"/>
        </w:rPr>
        <w:t>Федерации, осуществляющими деятельность на территории поселения, в соответствии с их компетенцией, определенной утвержденными положениями о них.</w:t>
      </w:r>
    </w:p>
    <w:p w:rsidR="00CF3DD1" w:rsidRPr="00531B0A" w:rsidRDefault="00CF3DD1" w:rsidP="006F7D2E">
      <w:pPr>
        <w:pStyle w:val="BodyText"/>
        <w:widowControl w:val="0"/>
        <w:spacing w:after="0"/>
        <w:ind w:firstLine="567"/>
        <w:jc w:val="both"/>
        <w:rPr>
          <w:sz w:val="28"/>
          <w:szCs w:val="28"/>
        </w:rPr>
      </w:pPr>
      <w:r w:rsidRPr="00531B0A">
        <w:rPr>
          <w:sz w:val="28"/>
          <w:szCs w:val="28"/>
        </w:rPr>
        <w:t>7.5. Органы муниципального контроля взаимодействуют с органами государственного контроля (надзора) на основании соглашений о взаимодействии указанных органов при организации и проведении проверок, а также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r w:rsidRPr="00531B0A">
        <w:rPr>
          <w:sz w:val="28"/>
          <w:szCs w:val="28"/>
        </w:rPr>
        <w:br/>
      </w:r>
    </w:p>
    <w:p w:rsidR="00CF3DD1" w:rsidRPr="00531B0A" w:rsidRDefault="00CF3DD1" w:rsidP="006F7D2E">
      <w:pPr>
        <w:pStyle w:val="BodyText"/>
        <w:widowControl w:val="0"/>
        <w:spacing w:after="0"/>
        <w:ind w:firstLine="567"/>
        <w:jc w:val="center"/>
        <w:rPr>
          <w:sz w:val="28"/>
          <w:szCs w:val="28"/>
        </w:rPr>
      </w:pPr>
      <w:r w:rsidRPr="00531B0A">
        <w:rPr>
          <w:b/>
          <w:bCs/>
          <w:sz w:val="28"/>
          <w:szCs w:val="28"/>
        </w:rPr>
        <w:t>8. Общий порядок организации проверки</w:t>
      </w:r>
      <w:r w:rsidRPr="00531B0A">
        <w:rPr>
          <w:sz w:val="28"/>
          <w:szCs w:val="28"/>
        </w:rPr>
        <w:br/>
      </w:r>
    </w:p>
    <w:p w:rsidR="00CF3DD1" w:rsidRPr="00531B0A" w:rsidRDefault="00CF3DD1" w:rsidP="00531B0A">
      <w:pPr>
        <w:pStyle w:val="BodyText"/>
        <w:widowControl w:val="0"/>
        <w:spacing w:after="0"/>
        <w:ind w:firstLine="567"/>
        <w:jc w:val="both"/>
        <w:rPr>
          <w:sz w:val="28"/>
          <w:szCs w:val="28"/>
        </w:rPr>
      </w:pPr>
      <w:r w:rsidRPr="00531B0A">
        <w:rPr>
          <w:sz w:val="28"/>
          <w:szCs w:val="28"/>
        </w:rPr>
        <w:t>8.1. Проверка проводится на основании постановления администрации Бородинского сельского поселения Приморско-Ахтарского района. Проверка может проводиться только должностным лицом или должностными лицами, которые указаны в составе комиссии по осуществлению муниципального контроля, утвержденного постановлением администрации Бородинского сельского поселения Приморско-Ахтарского района.</w:t>
      </w:r>
    </w:p>
    <w:p w:rsidR="00CF3DD1" w:rsidRPr="00531B0A" w:rsidRDefault="00CF3DD1" w:rsidP="00DE7A74">
      <w:pPr>
        <w:pStyle w:val="BodyText"/>
        <w:widowControl w:val="0"/>
        <w:spacing w:after="0"/>
        <w:ind w:firstLine="567"/>
        <w:rPr>
          <w:sz w:val="28"/>
          <w:szCs w:val="28"/>
        </w:rPr>
      </w:pPr>
      <w:r w:rsidRPr="00531B0A">
        <w:rPr>
          <w:sz w:val="28"/>
          <w:szCs w:val="28"/>
        </w:rPr>
        <w:t xml:space="preserve">8.2. В постановлении администрации Бородинского сельского поселения Приморско-Ахтарского района указываются: </w:t>
      </w:r>
    </w:p>
    <w:p w:rsidR="00CF3DD1" w:rsidRPr="00531B0A" w:rsidRDefault="00CF3DD1" w:rsidP="006F7D2E">
      <w:pPr>
        <w:pStyle w:val="BodyText"/>
        <w:widowControl w:val="0"/>
        <w:spacing w:after="0"/>
        <w:ind w:firstLine="567"/>
        <w:jc w:val="both"/>
        <w:rPr>
          <w:sz w:val="28"/>
          <w:szCs w:val="28"/>
        </w:rPr>
      </w:pPr>
      <w:r w:rsidRPr="00531B0A">
        <w:rPr>
          <w:sz w:val="28"/>
          <w:szCs w:val="28"/>
        </w:rPr>
        <w:t xml:space="preserve">наименование органа муниципального контроля – комиссия по осуществлению муниципального контроля; </w:t>
      </w:r>
    </w:p>
    <w:p w:rsidR="00CF3DD1" w:rsidRPr="00531B0A" w:rsidRDefault="00CF3DD1" w:rsidP="006F7D2E">
      <w:pPr>
        <w:pStyle w:val="BodyText"/>
        <w:widowControl w:val="0"/>
        <w:spacing w:after="0"/>
        <w:ind w:firstLine="567"/>
        <w:jc w:val="both"/>
        <w:rPr>
          <w:sz w:val="28"/>
          <w:szCs w:val="28"/>
        </w:rPr>
      </w:pPr>
      <w:r w:rsidRPr="00531B0A">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F3DD1" w:rsidRPr="00531B0A" w:rsidRDefault="00CF3DD1" w:rsidP="006F7D2E">
      <w:pPr>
        <w:pStyle w:val="BodyText"/>
        <w:widowControl w:val="0"/>
        <w:spacing w:after="0"/>
        <w:ind w:firstLine="567"/>
        <w:jc w:val="both"/>
        <w:rPr>
          <w:sz w:val="28"/>
          <w:szCs w:val="28"/>
        </w:rPr>
      </w:pPr>
      <w:r w:rsidRPr="00531B0A">
        <w:rPr>
          <w:sz w:val="28"/>
          <w:szCs w:val="28"/>
        </w:rPr>
        <w:t>наименование юридического лица или фамилия, имя, отчество индивидуального предпринимателя, проверка которого проводится;</w:t>
      </w:r>
    </w:p>
    <w:p w:rsidR="00CF3DD1" w:rsidRPr="00531B0A" w:rsidRDefault="00CF3DD1" w:rsidP="00DE7A74">
      <w:pPr>
        <w:pStyle w:val="BodyText"/>
        <w:widowControl w:val="0"/>
        <w:spacing w:after="0"/>
        <w:ind w:firstLine="567"/>
        <w:rPr>
          <w:sz w:val="28"/>
          <w:szCs w:val="28"/>
        </w:rPr>
      </w:pPr>
      <w:r w:rsidRPr="00531B0A">
        <w:rPr>
          <w:sz w:val="28"/>
          <w:szCs w:val="28"/>
        </w:rPr>
        <w:t>цели, задачи, предмет проверки и срок ее проведения;</w:t>
      </w:r>
    </w:p>
    <w:p w:rsidR="00CF3DD1" w:rsidRPr="00531B0A" w:rsidRDefault="00CF3DD1" w:rsidP="006F7D2E">
      <w:pPr>
        <w:pStyle w:val="BodyText"/>
        <w:widowControl w:val="0"/>
        <w:spacing w:after="0"/>
        <w:ind w:firstLine="567"/>
        <w:jc w:val="both"/>
        <w:rPr>
          <w:sz w:val="28"/>
          <w:szCs w:val="28"/>
        </w:rPr>
      </w:pPr>
      <w:r w:rsidRPr="00531B0A">
        <w:rPr>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F3DD1" w:rsidRPr="00531B0A" w:rsidRDefault="00CF3DD1" w:rsidP="006F7D2E">
      <w:pPr>
        <w:pStyle w:val="BodyText"/>
        <w:widowControl w:val="0"/>
        <w:spacing w:after="0"/>
        <w:ind w:firstLine="567"/>
        <w:jc w:val="both"/>
        <w:rPr>
          <w:sz w:val="28"/>
          <w:szCs w:val="28"/>
        </w:rPr>
      </w:pPr>
      <w:r w:rsidRPr="00531B0A">
        <w:rPr>
          <w:sz w:val="28"/>
          <w:szCs w:val="28"/>
        </w:rPr>
        <w:t>сроки проведения и перечень мероприятий по контролю, необходимых для достижения целей и задач проведения проверки;</w:t>
      </w:r>
    </w:p>
    <w:p w:rsidR="00CF3DD1" w:rsidRPr="00531B0A" w:rsidRDefault="00CF3DD1" w:rsidP="006F7D2E">
      <w:pPr>
        <w:pStyle w:val="BodyText"/>
        <w:widowControl w:val="0"/>
        <w:spacing w:after="0"/>
        <w:ind w:firstLine="567"/>
        <w:jc w:val="both"/>
        <w:rPr>
          <w:sz w:val="28"/>
          <w:szCs w:val="28"/>
        </w:rPr>
      </w:pPr>
      <w:r w:rsidRPr="00531B0A">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F3DD1" w:rsidRPr="00531B0A" w:rsidRDefault="00CF3DD1" w:rsidP="00DE7A74">
      <w:pPr>
        <w:pStyle w:val="BodyText"/>
        <w:widowControl w:val="0"/>
        <w:spacing w:after="0"/>
        <w:ind w:firstLine="567"/>
        <w:rPr>
          <w:sz w:val="28"/>
          <w:szCs w:val="28"/>
        </w:rPr>
      </w:pPr>
      <w:r w:rsidRPr="00531B0A">
        <w:rPr>
          <w:sz w:val="28"/>
          <w:szCs w:val="28"/>
        </w:rPr>
        <w:t>даты начала и окончания проведения проверки.</w:t>
      </w:r>
    </w:p>
    <w:p w:rsidR="00CF3DD1" w:rsidRPr="00531B0A" w:rsidRDefault="00CF3DD1" w:rsidP="00442DA2">
      <w:pPr>
        <w:pStyle w:val="BodyText"/>
        <w:widowControl w:val="0"/>
        <w:spacing w:after="0"/>
        <w:ind w:firstLine="567"/>
        <w:jc w:val="both"/>
        <w:rPr>
          <w:sz w:val="28"/>
          <w:szCs w:val="28"/>
        </w:rPr>
      </w:pPr>
      <w:r w:rsidRPr="00531B0A">
        <w:rPr>
          <w:sz w:val="28"/>
          <w:szCs w:val="28"/>
        </w:rPr>
        <w:t xml:space="preserve">8.3. Заверенные печатью копии постановления администрации Бородинского сельского поселения Приморско-Ахтарского района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CF3DD1" w:rsidRPr="00531B0A" w:rsidRDefault="00CF3DD1" w:rsidP="006F7D2E">
      <w:pPr>
        <w:pStyle w:val="BodyText"/>
        <w:widowControl w:val="0"/>
        <w:spacing w:after="0"/>
        <w:ind w:firstLine="567"/>
        <w:jc w:val="both"/>
        <w:rPr>
          <w:sz w:val="28"/>
          <w:szCs w:val="28"/>
        </w:rPr>
      </w:pPr>
      <w:r w:rsidRPr="00531B0A">
        <w:rPr>
          <w:sz w:val="28"/>
          <w:szCs w:val="28"/>
        </w:rPr>
        <w:t>По требованию подлежащих проверке лиц должностные лица органа муниципального контроля обязаны представить информацию о комиссии по осуществлению муниципального контроля в целях подтверждения своих полномочий.</w:t>
      </w:r>
    </w:p>
    <w:p w:rsidR="00CF3DD1" w:rsidRPr="00531B0A" w:rsidRDefault="00CF3DD1" w:rsidP="00E77030">
      <w:pPr>
        <w:pStyle w:val="BodyText"/>
        <w:widowControl w:val="0"/>
        <w:spacing w:after="0"/>
        <w:ind w:firstLine="567"/>
        <w:jc w:val="both"/>
        <w:rPr>
          <w:sz w:val="28"/>
          <w:szCs w:val="28"/>
        </w:rPr>
      </w:pPr>
      <w:r w:rsidRPr="00531B0A">
        <w:rPr>
          <w:sz w:val="28"/>
          <w:szCs w:val="28"/>
        </w:rPr>
        <w:t>8.4.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531B0A">
        <w:rPr>
          <w:sz w:val="28"/>
          <w:szCs w:val="28"/>
        </w:rPr>
        <w:br/>
      </w:r>
    </w:p>
    <w:p w:rsidR="00CF3DD1" w:rsidRDefault="00CF3DD1" w:rsidP="00C5292F">
      <w:pPr>
        <w:jc w:val="center"/>
        <w:rPr>
          <w:b/>
          <w:bCs/>
          <w:sz w:val="28"/>
          <w:szCs w:val="28"/>
        </w:rPr>
      </w:pPr>
      <w:r w:rsidRPr="00531B0A">
        <w:rPr>
          <w:b/>
          <w:bCs/>
          <w:sz w:val="28"/>
          <w:szCs w:val="28"/>
        </w:rPr>
        <w:t xml:space="preserve">9. Порядок обжалования действий (бездействий) должностного лица, а также принимаемого им решения при исполнении </w:t>
      </w:r>
    </w:p>
    <w:p w:rsidR="00CF3DD1" w:rsidRPr="00531B0A" w:rsidRDefault="00CF3DD1" w:rsidP="00531B0A">
      <w:pPr>
        <w:jc w:val="center"/>
        <w:rPr>
          <w:b/>
          <w:bCs/>
          <w:sz w:val="28"/>
          <w:szCs w:val="28"/>
        </w:rPr>
      </w:pPr>
      <w:r w:rsidRPr="00531B0A">
        <w:rPr>
          <w:b/>
          <w:bCs/>
          <w:sz w:val="28"/>
          <w:szCs w:val="28"/>
        </w:rPr>
        <w:t>муниципальной функции</w:t>
      </w:r>
    </w:p>
    <w:p w:rsidR="00CF3DD1" w:rsidRPr="00531B0A" w:rsidRDefault="00CF3DD1" w:rsidP="00C5292F">
      <w:pPr>
        <w:jc w:val="center"/>
        <w:rPr>
          <w:sz w:val="28"/>
          <w:szCs w:val="28"/>
          <w:u w:val="single"/>
        </w:rPr>
      </w:pPr>
    </w:p>
    <w:p w:rsidR="00CF3DD1" w:rsidRPr="00531B0A" w:rsidRDefault="00CF3DD1" w:rsidP="00C5292F">
      <w:pPr>
        <w:jc w:val="both"/>
        <w:rPr>
          <w:color w:val="000000"/>
          <w:sz w:val="28"/>
          <w:szCs w:val="28"/>
        </w:rPr>
      </w:pPr>
      <w:r w:rsidRPr="00531B0A">
        <w:rPr>
          <w:color w:val="000000"/>
          <w:sz w:val="28"/>
          <w:szCs w:val="28"/>
        </w:rPr>
        <w:t xml:space="preserve">        9.1.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3DD1" w:rsidRPr="00531B0A" w:rsidRDefault="00CF3DD1" w:rsidP="00C5292F">
      <w:pPr>
        <w:tabs>
          <w:tab w:val="left" w:pos="567"/>
        </w:tabs>
        <w:jc w:val="both"/>
        <w:rPr>
          <w:color w:val="000000"/>
          <w:sz w:val="28"/>
          <w:szCs w:val="28"/>
        </w:rPr>
      </w:pPr>
      <w:r w:rsidRPr="00531B0A">
        <w:rPr>
          <w:color w:val="000000"/>
          <w:sz w:val="28"/>
          <w:szCs w:val="28"/>
        </w:rPr>
        <w:tab/>
        <w:t>9.2.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нормативно-правовыми актами муниципального образования.</w:t>
      </w:r>
    </w:p>
    <w:p w:rsidR="00CF3DD1" w:rsidRPr="00531B0A" w:rsidRDefault="00CF3DD1" w:rsidP="00C5292F">
      <w:pPr>
        <w:tabs>
          <w:tab w:val="left" w:pos="567"/>
        </w:tabs>
        <w:jc w:val="both"/>
        <w:rPr>
          <w:color w:val="000000"/>
          <w:sz w:val="28"/>
          <w:szCs w:val="28"/>
        </w:rPr>
      </w:pPr>
      <w:r w:rsidRPr="00531B0A">
        <w:rPr>
          <w:color w:val="000000"/>
          <w:sz w:val="28"/>
          <w:szCs w:val="28"/>
        </w:rPr>
        <w:tab/>
        <w:t>9.3.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F3DD1" w:rsidRPr="00531B0A" w:rsidRDefault="00CF3DD1" w:rsidP="00C5292F">
      <w:pPr>
        <w:tabs>
          <w:tab w:val="left" w:pos="567"/>
        </w:tabs>
        <w:jc w:val="both"/>
        <w:rPr>
          <w:color w:val="000000"/>
          <w:sz w:val="28"/>
          <w:szCs w:val="28"/>
        </w:rPr>
      </w:pPr>
      <w:r w:rsidRPr="00531B0A">
        <w:rPr>
          <w:color w:val="000000"/>
          <w:sz w:val="28"/>
          <w:szCs w:val="28"/>
        </w:rPr>
        <w:tab/>
      </w:r>
      <w:r w:rsidRPr="00531B0A">
        <w:rPr>
          <w:color w:val="000000"/>
          <w:sz w:val="28"/>
          <w:szCs w:val="28"/>
        </w:rPr>
        <w:tab/>
        <w:t xml:space="preserve">9.4. Вред, причиненный юридическим лицам, индивидуальным предпринимателям вследствие действий (бездействия) должностных лиц </w:t>
      </w:r>
      <w:r w:rsidRPr="00531B0A">
        <w:rPr>
          <w:sz w:val="28"/>
          <w:szCs w:val="28"/>
        </w:rPr>
        <w:t>администрации Бородинского сельского поселения   Приморско-Ахтарского район</w:t>
      </w:r>
      <w:r w:rsidRPr="00531B0A">
        <w:rPr>
          <w:color w:val="000000"/>
          <w:sz w:val="28"/>
          <w:szCs w:val="28"/>
        </w:rPr>
        <w:t>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F3DD1" w:rsidRPr="00531B0A" w:rsidRDefault="00CF3DD1" w:rsidP="00C5292F">
      <w:pPr>
        <w:tabs>
          <w:tab w:val="left" w:pos="567"/>
        </w:tabs>
        <w:jc w:val="both"/>
        <w:rPr>
          <w:color w:val="000000"/>
          <w:sz w:val="28"/>
          <w:szCs w:val="28"/>
        </w:rPr>
      </w:pPr>
      <w:r w:rsidRPr="00531B0A">
        <w:rPr>
          <w:color w:val="000000"/>
          <w:sz w:val="28"/>
          <w:szCs w:val="28"/>
        </w:rPr>
        <w:tab/>
        <w:t>9.5. 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F3DD1" w:rsidRPr="00531B0A" w:rsidRDefault="00CF3DD1" w:rsidP="00C5292F">
      <w:pPr>
        <w:tabs>
          <w:tab w:val="left" w:pos="567"/>
        </w:tabs>
        <w:jc w:val="both"/>
        <w:rPr>
          <w:color w:val="000000"/>
          <w:sz w:val="28"/>
          <w:szCs w:val="28"/>
        </w:rPr>
      </w:pPr>
      <w:r w:rsidRPr="00531B0A">
        <w:rPr>
          <w:color w:val="000000"/>
          <w:sz w:val="28"/>
          <w:szCs w:val="28"/>
        </w:rPr>
        <w:tab/>
        <w:t xml:space="preserve">9.6. Вред, причиненный юридическим лицам, индивидуальным предпринимателям правомерными действиями должностных лиц </w:t>
      </w:r>
      <w:r w:rsidRPr="00531B0A">
        <w:rPr>
          <w:sz w:val="28"/>
          <w:szCs w:val="28"/>
        </w:rPr>
        <w:t>администрации Бородинского сельского поселения   Приморско-Ахтарского района</w:t>
      </w:r>
      <w:r w:rsidRPr="00531B0A">
        <w:rPr>
          <w:color w:val="000000"/>
          <w:sz w:val="28"/>
          <w:szCs w:val="28"/>
        </w:rPr>
        <w:t xml:space="preserve"> возмещению не подлежит, за исключением случаев, предусмотренных федеральными законами.</w:t>
      </w:r>
    </w:p>
    <w:p w:rsidR="00CF3DD1" w:rsidRPr="00531B0A" w:rsidRDefault="00CF3DD1" w:rsidP="00C5292F">
      <w:pPr>
        <w:tabs>
          <w:tab w:val="left" w:pos="567"/>
        </w:tabs>
        <w:jc w:val="both"/>
        <w:rPr>
          <w:color w:val="000000"/>
          <w:sz w:val="28"/>
          <w:szCs w:val="28"/>
        </w:rPr>
      </w:pPr>
      <w:r w:rsidRPr="00531B0A">
        <w:rPr>
          <w:color w:val="000000"/>
          <w:sz w:val="28"/>
          <w:szCs w:val="28"/>
        </w:rPr>
        <w:tab/>
        <w:t xml:space="preserve">9.7. </w:t>
      </w:r>
      <w:r w:rsidRPr="00531B0A">
        <w:rPr>
          <w:sz w:val="28"/>
          <w:szCs w:val="28"/>
        </w:rPr>
        <w:t>Объединения юридических лиц, индивидуальных предпринимателей вправе:</w:t>
      </w:r>
    </w:p>
    <w:p w:rsidR="00CF3DD1" w:rsidRPr="00531B0A" w:rsidRDefault="00CF3DD1" w:rsidP="00C5292F">
      <w:pPr>
        <w:autoSpaceDE w:val="0"/>
        <w:autoSpaceDN w:val="0"/>
        <w:adjustRightInd w:val="0"/>
        <w:ind w:firstLine="540"/>
        <w:jc w:val="both"/>
        <w:rPr>
          <w:sz w:val="28"/>
          <w:szCs w:val="28"/>
        </w:rPr>
      </w:pPr>
      <w:r w:rsidRPr="00531B0A">
        <w:rPr>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F3DD1" w:rsidRPr="00531B0A" w:rsidRDefault="00CF3DD1" w:rsidP="00C5292F">
      <w:pPr>
        <w:tabs>
          <w:tab w:val="left" w:pos="567"/>
        </w:tabs>
        <w:jc w:val="both"/>
        <w:rPr>
          <w:color w:val="000000"/>
          <w:sz w:val="28"/>
          <w:szCs w:val="28"/>
        </w:rPr>
      </w:pPr>
      <w:r w:rsidRPr="00531B0A">
        <w:rPr>
          <w:sz w:val="28"/>
          <w:szCs w:val="28"/>
        </w:rPr>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r w:rsidRPr="00531B0A">
        <w:rPr>
          <w:color w:val="000000"/>
          <w:sz w:val="28"/>
          <w:szCs w:val="28"/>
        </w:rPr>
        <w:t>.</w:t>
      </w:r>
    </w:p>
    <w:p w:rsidR="00CF3DD1" w:rsidRPr="00531B0A" w:rsidRDefault="00CF3DD1" w:rsidP="00C5292F">
      <w:pPr>
        <w:tabs>
          <w:tab w:val="left" w:pos="567"/>
        </w:tabs>
        <w:jc w:val="both"/>
        <w:rPr>
          <w:sz w:val="28"/>
          <w:szCs w:val="28"/>
        </w:rPr>
      </w:pPr>
      <w:r w:rsidRPr="00531B0A">
        <w:rPr>
          <w:color w:val="000000"/>
          <w:sz w:val="28"/>
          <w:szCs w:val="28"/>
        </w:rPr>
        <w:tab/>
      </w:r>
      <w:r w:rsidRPr="00531B0A">
        <w:rPr>
          <w:sz w:val="28"/>
          <w:szCs w:val="28"/>
        </w:rPr>
        <w:t>9.8. Результаты проверки, проведенной администрацией Бородинского сельского поселения   Приморско-Ахтарского  района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CF3DD1" w:rsidRPr="00531B0A" w:rsidRDefault="00CF3DD1" w:rsidP="00C5292F">
      <w:pPr>
        <w:autoSpaceDE w:val="0"/>
        <w:autoSpaceDN w:val="0"/>
        <w:adjustRightInd w:val="0"/>
        <w:ind w:firstLine="540"/>
        <w:jc w:val="both"/>
        <w:rPr>
          <w:sz w:val="28"/>
          <w:szCs w:val="28"/>
        </w:rPr>
      </w:pPr>
      <w:r w:rsidRPr="00531B0A">
        <w:rPr>
          <w:sz w:val="28"/>
          <w:szCs w:val="28"/>
        </w:rPr>
        <w:t xml:space="preserve">К грубым нарушениям относится нарушение требований о том, что: </w:t>
      </w:r>
    </w:p>
    <w:p w:rsidR="00CF3DD1" w:rsidRPr="00531B0A" w:rsidRDefault="00CF3DD1" w:rsidP="00C5292F">
      <w:pPr>
        <w:autoSpaceDE w:val="0"/>
        <w:autoSpaceDN w:val="0"/>
        <w:adjustRightInd w:val="0"/>
        <w:ind w:firstLine="540"/>
        <w:jc w:val="both"/>
        <w:rPr>
          <w:sz w:val="28"/>
          <w:szCs w:val="28"/>
        </w:rPr>
      </w:pPr>
      <w:r w:rsidRPr="00531B0A">
        <w:rPr>
          <w:sz w:val="28"/>
          <w:szCs w:val="28"/>
        </w:rPr>
        <w:t>1) плановые проверки проводятся не чаще чем один раз в три года;</w:t>
      </w:r>
    </w:p>
    <w:p w:rsidR="00CF3DD1" w:rsidRPr="00531B0A" w:rsidRDefault="00CF3DD1" w:rsidP="00C5292F">
      <w:pPr>
        <w:autoSpaceDE w:val="0"/>
        <w:autoSpaceDN w:val="0"/>
        <w:adjustRightInd w:val="0"/>
        <w:ind w:firstLine="540"/>
        <w:jc w:val="both"/>
        <w:rPr>
          <w:sz w:val="28"/>
          <w:szCs w:val="28"/>
        </w:rPr>
      </w:pPr>
      <w:r w:rsidRPr="00531B0A">
        <w:rPr>
          <w:sz w:val="28"/>
          <w:szCs w:val="28"/>
        </w:rPr>
        <w:t>2) плановые проверки проводятся на основании разрабатываемых администрацией Бородинского сельского поселения   Приморско-Ахтарского района в соответствии с его полномочиями ежегодных планов (в части отсутствия оснований проведения плановой проверки);</w:t>
      </w:r>
    </w:p>
    <w:p w:rsidR="00CF3DD1" w:rsidRPr="00531B0A" w:rsidRDefault="00CF3DD1" w:rsidP="00C5292F">
      <w:pPr>
        <w:autoSpaceDE w:val="0"/>
        <w:autoSpaceDN w:val="0"/>
        <w:adjustRightInd w:val="0"/>
        <w:ind w:firstLine="540"/>
        <w:jc w:val="both"/>
        <w:rPr>
          <w:sz w:val="28"/>
          <w:szCs w:val="28"/>
        </w:rPr>
      </w:pPr>
      <w:r w:rsidRPr="00531B0A">
        <w:rPr>
          <w:sz w:val="28"/>
          <w:szCs w:val="28"/>
        </w:rPr>
        <w:t>3) о проведении плановой проверки юридическое лицо, индивидуальный предприниматель уведомляются администрацией Бородинского сельского поселения   Приморско-Ахтарского района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F3DD1" w:rsidRPr="00531B0A" w:rsidRDefault="00CF3DD1" w:rsidP="00C5292F">
      <w:pPr>
        <w:autoSpaceDE w:val="0"/>
        <w:autoSpaceDN w:val="0"/>
        <w:adjustRightInd w:val="0"/>
        <w:ind w:firstLine="540"/>
        <w:jc w:val="both"/>
        <w:rPr>
          <w:sz w:val="28"/>
          <w:szCs w:val="28"/>
        </w:rPr>
      </w:pPr>
      <w:r w:rsidRPr="00531B0A">
        <w:rPr>
          <w:sz w:val="28"/>
          <w:szCs w:val="28"/>
        </w:rPr>
        <w:t>4) о проведении внеплановой выездной проверки, за исключением внеплановой выездной проверки, при поступлении в администрацию  Бородинского сельского поселения муниципального образования Приморско-Ахтарский район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F3DD1" w:rsidRPr="00531B0A" w:rsidRDefault="00CF3DD1" w:rsidP="00C5292F">
      <w:pPr>
        <w:autoSpaceDE w:val="0"/>
        <w:autoSpaceDN w:val="0"/>
        <w:adjustRightInd w:val="0"/>
        <w:ind w:firstLine="540"/>
        <w:jc w:val="both"/>
        <w:rPr>
          <w:sz w:val="28"/>
          <w:szCs w:val="28"/>
        </w:rPr>
      </w:pPr>
      <w:r w:rsidRPr="00531B0A">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F3DD1" w:rsidRPr="00531B0A" w:rsidRDefault="00CF3DD1" w:rsidP="00C5292F">
      <w:pPr>
        <w:autoSpaceDE w:val="0"/>
        <w:autoSpaceDN w:val="0"/>
        <w:adjustRightInd w:val="0"/>
        <w:ind w:firstLine="540"/>
        <w:jc w:val="both"/>
        <w:rPr>
          <w:sz w:val="28"/>
          <w:szCs w:val="28"/>
        </w:rPr>
      </w:pPr>
      <w:r w:rsidRPr="00531B0A">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F3DD1" w:rsidRPr="00531B0A" w:rsidRDefault="00CF3DD1" w:rsidP="00C5292F">
      <w:pPr>
        <w:autoSpaceDE w:val="0"/>
        <w:autoSpaceDN w:val="0"/>
        <w:adjustRightInd w:val="0"/>
        <w:ind w:firstLine="540"/>
        <w:jc w:val="both"/>
        <w:rPr>
          <w:sz w:val="28"/>
          <w:szCs w:val="28"/>
        </w:rPr>
      </w:pPr>
      <w:r w:rsidRPr="00531B0A">
        <w:rPr>
          <w:sz w:val="28"/>
          <w:szCs w:val="28"/>
        </w:rPr>
        <w:t>в) нарушение прав потребителей (в случае обращения граждан, права которых нарушены);</w:t>
      </w:r>
    </w:p>
    <w:p w:rsidR="00CF3DD1" w:rsidRPr="00531B0A" w:rsidRDefault="00CF3DD1" w:rsidP="00C5292F">
      <w:pPr>
        <w:autoSpaceDE w:val="0"/>
        <w:autoSpaceDN w:val="0"/>
        <w:adjustRightInd w:val="0"/>
        <w:ind w:firstLine="540"/>
        <w:jc w:val="both"/>
        <w:rPr>
          <w:sz w:val="28"/>
          <w:szCs w:val="28"/>
        </w:rPr>
      </w:pPr>
      <w:r w:rsidRPr="00531B0A">
        <w:rPr>
          <w:sz w:val="28"/>
          <w:szCs w:val="28"/>
        </w:rPr>
        <w:t>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части срока уведомления о проведении проверки);</w:t>
      </w:r>
    </w:p>
    <w:p w:rsidR="00CF3DD1" w:rsidRPr="00531B0A" w:rsidRDefault="00CF3DD1" w:rsidP="00C5292F">
      <w:pPr>
        <w:autoSpaceDE w:val="0"/>
        <w:autoSpaceDN w:val="0"/>
        <w:adjustRightInd w:val="0"/>
        <w:ind w:firstLine="540"/>
        <w:jc w:val="both"/>
        <w:rPr>
          <w:sz w:val="28"/>
          <w:szCs w:val="28"/>
        </w:rPr>
      </w:pPr>
      <w:r w:rsidRPr="00531B0A">
        <w:rPr>
          <w:sz w:val="28"/>
          <w:szCs w:val="28"/>
        </w:rPr>
        <w:t>5) основаниями для проведения внеплановой проверки являются:</w:t>
      </w:r>
    </w:p>
    <w:p w:rsidR="00CF3DD1" w:rsidRPr="00531B0A" w:rsidRDefault="00CF3DD1" w:rsidP="00C5292F">
      <w:pPr>
        <w:autoSpaceDE w:val="0"/>
        <w:autoSpaceDN w:val="0"/>
        <w:adjustRightInd w:val="0"/>
        <w:jc w:val="both"/>
        <w:rPr>
          <w:sz w:val="28"/>
          <w:szCs w:val="28"/>
        </w:rPr>
      </w:pPr>
      <w:r w:rsidRPr="00531B0A">
        <w:rPr>
          <w:sz w:val="28"/>
          <w:szCs w:val="28"/>
        </w:rPr>
        <w:t xml:space="preserve">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F3DD1" w:rsidRPr="00531B0A" w:rsidRDefault="00CF3DD1" w:rsidP="00C5292F">
      <w:pPr>
        <w:autoSpaceDE w:val="0"/>
        <w:autoSpaceDN w:val="0"/>
        <w:adjustRightInd w:val="0"/>
        <w:jc w:val="both"/>
        <w:rPr>
          <w:sz w:val="28"/>
          <w:szCs w:val="28"/>
        </w:rPr>
      </w:pPr>
      <w:bookmarkStart w:id="0" w:name="sub_1221"/>
      <w:r w:rsidRPr="00531B0A">
        <w:rPr>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F3DD1" w:rsidRPr="00531B0A" w:rsidRDefault="00CF3DD1" w:rsidP="00C5292F">
      <w:pPr>
        <w:autoSpaceDE w:val="0"/>
        <w:autoSpaceDN w:val="0"/>
        <w:adjustRightInd w:val="0"/>
        <w:jc w:val="both"/>
        <w:rPr>
          <w:sz w:val="28"/>
          <w:szCs w:val="28"/>
        </w:rPr>
      </w:pPr>
      <w:bookmarkStart w:id="1" w:name="sub_1222"/>
      <w:bookmarkEnd w:id="0"/>
      <w:r w:rsidRPr="00531B0A">
        <w:rPr>
          <w:sz w:val="28"/>
          <w:szCs w:val="28"/>
        </w:rPr>
        <w:t xml:space="preserve">       </w:t>
      </w:r>
      <w:hyperlink r:id="rId6" w:history="1">
        <w:r w:rsidRPr="00531B0A">
          <w:rPr>
            <w:sz w:val="28"/>
            <w:szCs w:val="28"/>
          </w:rPr>
          <w:t>б)</w:t>
        </w:r>
      </w:hyperlink>
      <w:r w:rsidRPr="00531B0A">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F3DD1" w:rsidRPr="00531B0A" w:rsidRDefault="00CF3DD1" w:rsidP="00C5292F">
      <w:pPr>
        <w:autoSpaceDE w:val="0"/>
        <w:autoSpaceDN w:val="0"/>
        <w:adjustRightInd w:val="0"/>
        <w:jc w:val="both"/>
        <w:rPr>
          <w:sz w:val="28"/>
          <w:szCs w:val="28"/>
        </w:rPr>
      </w:pPr>
      <w:bookmarkStart w:id="2" w:name="sub_1223"/>
      <w:bookmarkEnd w:id="1"/>
      <w:r w:rsidRPr="00531B0A">
        <w:rPr>
          <w:sz w:val="28"/>
          <w:szCs w:val="28"/>
        </w:rPr>
        <w:t xml:space="preserve">       </w:t>
      </w:r>
      <w:hyperlink r:id="rId7" w:history="1">
        <w:r w:rsidRPr="00531B0A">
          <w:rPr>
            <w:sz w:val="28"/>
            <w:szCs w:val="28"/>
          </w:rPr>
          <w:t>в)</w:t>
        </w:r>
      </w:hyperlink>
      <w:r w:rsidRPr="00531B0A">
        <w:rPr>
          <w:sz w:val="28"/>
          <w:szCs w:val="28"/>
        </w:rPr>
        <w:t xml:space="preserve"> нарушение прав потребителей (в случае обращения граждан, права которых нарушены);</w:t>
      </w:r>
    </w:p>
    <w:bookmarkEnd w:id="2"/>
    <w:p w:rsidR="00CF3DD1" w:rsidRPr="00531B0A" w:rsidRDefault="00CF3DD1" w:rsidP="00C5292F">
      <w:pPr>
        <w:autoSpaceDE w:val="0"/>
        <w:autoSpaceDN w:val="0"/>
        <w:adjustRightInd w:val="0"/>
        <w:ind w:firstLine="540"/>
        <w:jc w:val="both"/>
        <w:rPr>
          <w:sz w:val="28"/>
          <w:szCs w:val="28"/>
        </w:rPr>
      </w:pPr>
      <w:r w:rsidRPr="00531B0A">
        <w:rPr>
          <w:sz w:val="28"/>
          <w:szCs w:val="28"/>
        </w:rPr>
        <w:t>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следующих фактах:</w:t>
      </w:r>
    </w:p>
    <w:p w:rsidR="00CF3DD1" w:rsidRPr="00531B0A" w:rsidRDefault="00CF3DD1" w:rsidP="00C5292F">
      <w:pPr>
        <w:autoSpaceDE w:val="0"/>
        <w:autoSpaceDN w:val="0"/>
        <w:adjustRightInd w:val="0"/>
        <w:ind w:firstLine="540"/>
        <w:jc w:val="both"/>
        <w:rPr>
          <w:sz w:val="28"/>
          <w:szCs w:val="28"/>
        </w:rPr>
      </w:pPr>
      <w:r w:rsidRPr="00531B0A">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F3DD1" w:rsidRPr="00531B0A" w:rsidRDefault="00CF3DD1" w:rsidP="00C5292F">
      <w:pPr>
        <w:autoSpaceDE w:val="0"/>
        <w:autoSpaceDN w:val="0"/>
        <w:adjustRightInd w:val="0"/>
        <w:ind w:firstLine="540"/>
        <w:jc w:val="both"/>
        <w:rPr>
          <w:sz w:val="28"/>
          <w:szCs w:val="28"/>
        </w:rPr>
      </w:pPr>
      <w:r w:rsidRPr="00531B0A">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F3DD1" w:rsidRPr="00531B0A" w:rsidRDefault="00CF3DD1" w:rsidP="00C5292F">
      <w:pPr>
        <w:autoSpaceDE w:val="0"/>
        <w:autoSpaceDN w:val="0"/>
        <w:adjustRightInd w:val="0"/>
        <w:ind w:firstLine="540"/>
        <w:jc w:val="both"/>
        <w:rPr>
          <w:sz w:val="28"/>
          <w:szCs w:val="28"/>
        </w:rPr>
      </w:pPr>
      <w:r w:rsidRPr="00531B0A">
        <w:rPr>
          <w:sz w:val="28"/>
          <w:szCs w:val="28"/>
        </w:rPr>
        <w:t>в) нарушение прав потребителей (в случае обращения граждан, права которых нарушены);</w:t>
      </w:r>
    </w:p>
    <w:p w:rsidR="00CF3DD1" w:rsidRPr="00531B0A" w:rsidRDefault="00CF3DD1" w:rsidP="00C5292F">
      <w:pPr>
        <w:autoSpaceDE w:val="0"/>
        <w:autoSpaceDN w:val="0"/>
        <w:adjustRightInd w:val="0"/>
        <w:ind w:firstLine="540"/>
        <w:jc w:val="both"/>
        <w:rPr>
          <w:sz w:val="28"/>
          <w:szCs w:val="28"/>
        </w:rPr>
      </w:pPr>
      <w:r w:rsidRPr="00531B0A">
        <w:rPr>
          <w:sz w:val="28"/>
          <w:szCs w:val="28"/>
        </w:rPr>
        <w:t xml:space="preserve">не могут служить основанием для проведения внеплановой проверки; </w:t>
      </w:r>
    </w:p>
    <w:p w:rsidR="00CF3DD1" w:rsidRPr="00531B0A" w:rsidRDefault="00CF3DD1" w:rsidP="00C5292F">
      <w:pPr>
        <w:autoSpaceDE w:val="0"/>
        <w:autoSpaceDN w:val="0"/>
        <w:adjustRightInd w:val="0"/>
        <w:ind w:firstLine="540"/>
        <w:jc w:val="both"/>
        <w:rPr>
          <w:sz w:val="28"/>
          <w:szCs w:val="28"/>
        </w:rPr>
      </w:pPr>
      <w:r w:rsidRPr="00531B0A">
        <w:rPr>
          <w:sz w:val="28"/>
          <w:szCs w:val="28"/>
        </w:rPr>
        <w:t xml:space="preserve">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w:t>
      </w:r>
    </w:p>
    <w:p w:rsidR="00CF3DD1" w:rsidRPr="00531B0A" w:rsidRDefault="00CF3DD1" w:rsidP="00C5292F">
      <w:pPr>
        <w:autoSpaceDE w:val="0"/>
        <w:autoSpaceDN w:val="0"/>
        <w:adjustRightInd w:val="0"/>
        <w:ind w:firstLine="540"/>
        <w:jc w:val="both"/>
        <w:rPr>
          <w:sz w:val="28"/>
          <w:szCs w:val="28"/>
        </w:rPr>
      </w:pPr>
      <w:r w:rsidRPr="00531B0A">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F3DD1" w:rsidRPr="00531B0A" w:rsidRDefault="00CF3DD1" w:rsidP="00C5292F">
      <w:pPr>
        <w:autoSpaceDE w:val="0"/>
        <w:autoSpaceDN w:val="0"/>
        <w:adjustRightInd w:val="0"/>
        <w:ind w:firstLine="540"/>
        <w:jc w:val="both"/>
        <w:rPr>
          <w:sz w:val="28"/>
          <w:szCs w:val="28"/>
        </w:rPr>
      </w:pPr>
      <w:r w:rsidRPr="00531B0A">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F3DD1" w:rsidRPr="00531B0A" w:rsidRDefault="00CF3DD1" w:rsidP="00C5292F">
      <w:pPr>
        <w:autoSpaceDE w:val="0"/>
        <w:autoSpaceDN w:val="0"/>
        <w:adjustRightInd w:val="0"/>
        <w:ind w:firstLine="540"/>
        <w:jc w:val="both"/>
        <w:rPr>
          <w:sz w:val="28"/>
          <w:szCs w:val="28"/>
        </w:rPr>
      </w:pPr>
      <w:r w:rsidRPr="00531B0A">
        <w:rPr>
          <w:sz w:val="28"/>
          <w:szCs w:val="28"/>
        </w:rPr>
        <w:t>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 проверки в отношении субъектов малого и среднего предпринимательства);</w:t>
      </w:r>
    </w:p>
    <w:p w:rsidR="00CF3DD1" w:rsidRPr="00531B0A" w:rsidRDefault="00CF3DD1" w:rsidP="00C5292F">
      <w:pPr>
        <w:autoSpaceDE w:val="0"/>
        <w:autoSpaceDN w:val="0"/>
        <w:adjustRightInd w:val="0"/>
        <w:ind w:firstLine="540"/>
        <w:jc w:val="both"/>
        <w:rPr>
          <w:sz w:val="28"/>
          <w:szCs w:val="28"/>
        </w:rPr>
      </w:pPr>
      <w:r w:rsidRPr="00531B0A">
        <w:rPr>
          <w:sz w:val="28"/>
          <w:szCs w:val="28"/>
        </w:rPr>
        <w:t>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части нарушения сроков и времени проведения проверок в отношении субъектов малого предпринимательства);</w:t>
      </w:r>
    </w:p>
    <w:p w:rsidR="00CF3DD1" w:rsidRPr="00531B0A" w:rsidRDefault="00CF3DD1" w:rsidP="00C5292F">
      <w:pPr>
        <w:autoSpaceDE w:val="0"/>
        <w:autoSpaceDN w:val="0"/>
        <w:adjustRightInd w:val="0"/>
        <w:ind w:firstLine="540"/>
        <w:jc w:val="both"/>
        <w:rPr>
          <w:sz w:val="28"/>
          <w:szCs w:val="28"/>
        </w:rPr>
      </w:pPr>
      <w:r w:rsidRPr="00531B0A">
        <w:rPr>
          <w:sz w:val="28"/>
          <w:szCs w:val="28"/>
        </w:rPr>
        <w:t>9) проверка проводится на основании распоряжения администрации  Бородинского сельского поселения Приморско-Ахтарского района. Проверка может проводиться только должностным лицом или должностными лицами, которые указаны в распоряжении администрации Бородинского сельского поселения Приморско-Ахтарского района;</w:t>
      </w:r>
    </w:p>
    <w:p w:rsidR="00CF3DD1" w:rsidRPr="00531B0A" w:rsidRDefault="00CF3DD1" w:rsidP="00C5292F">
      <w:pPr>
        <w:autoSpaceDE w:val="0"/>
        <w:autoSpaceDN w:val="0"/>
        <w:adjustRightInd w:val="0"/>
        <w:ind w:firstLine="540"/>
        <w:jc w:val="both"/>
        <w:rPr>
          <w:sz w:val="28"/>
          <w:szCs w:val="28"/>
        </w:rPr>
      </w:pPr>
      <w:r w:rsidRPr="00531B0A">
        <w:rPr>
          <w:sz w:val="28"/>
          <w:szCs w:val="28"/>
        </w:rPr>
        <w:t>10) при проведении проверки должностные лица администрации Бородинского сельского поселения Приморско-Ахтарского района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p>
    <w:p w:rsidR="00CF3DD1" w:rsidRPr="00531B0A" w:rsidRDefault="00CF3DD1" w:rsidP="00C5292F">
      <w:pPr>
        <w:autoSpaceDE w:val="0"/>
        <w:autoSpaceDN w:val="0"/>
        <w:adjustRightInd w:val="0"/>
        <w:ind w:firstLine="540"/>
        <w:jc w:val="both"/>
        <w:rPr>
          <w:sz w:val="28"/>
          <w:szCs w:val="28"/>
        </w:rPr>
      </w:pPr>
      <w:r w:rsidRPr="00531B0A">
        <w:rPr>
          <w:sz w:val="28"/>
          <w:szCs w:val="28"/>
        </w:rPr>
        <w:t>11) при проведении проверки должностные лица уполномоченного органа не вправе превышать установленные сроки проведения проверки (в части превышения установленных сроков проведения проверок);</w:t>
      </w:r>
    </w:p>
    <w:p w:rsidR="00CF3DD1" w:rsidRPr="00531B0A" w:rsidRDefault="00CF3DD1" w:rsidP="00C5292F">
      <w:pPr>
        <w:pStyle w:val="BodyText"/>
        <w:widowControl w:val="0"/>
        <w:spacing w:after="0"/>
        <w:ind w:firstLine="567"/>
        <w:jc w:val="both"/>
        <w:rPr>
          <w:sz w:val="28"/>
          <w:szCs w:val="28"/>
        </w:rPr>
      </w:pPr>
      <w:r w:rsidRPr="00531B0A">
        <w:rPr>
          <w:sz w:val="28"/>
          <w:szCs w:val="28"/>
        </w:rPr>
        <w:t>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части непредставления акта проверки).</w:t>
      </w:r>
    </w:p>
    <w:p w:rsidR="00CF3DD1" w:rsidRPr="00531B0A" w:rsidRDefault="00CF3DD1" w:rsidP="000E4CEA">
      <w:pPr>
        <w:pStyle w:val="BodyText"/>
        <w:widowControl w:val="0"/>
        <w:spacing w:after="0"/>
        <w:ind w:firstLine="567"/>
        <w:jc w:val="both"/>
        <w:rPr>
          <w:sz w:val="28"/>
          <w:szCs w:val="28"/>
        </w:rPr>
      </w:pPr>
    </w:p>
    <w:p w:rsidR="00CF3DD1" w:rsidRPr="00531B0A" w:rsidRDefault="00CF3DD1" w:rsidP="00E9417D">
      <w:pPr>
        <w:pStyle w:val="BodyText"/>
        <w:widowControl w:val="0"/>
        <w:spacing w:after="0"/>
        <w:jc w:val="both"/>
        <w:rPr>
          <w:sz w:val="28"/>
          <w:szCs w:val="28"/>
        </w:rPr>
      </w:pPr>
    </w:p>
    <w:p w:rsidR="00CF3DD1" w:rsidRDefault="00CF3DD1" w:rsidP="00531B0A">
      <w:pPr>
        <w:pStyle w:val="BodyText"/>
        <w:widowControl w:val="0"/>
        <w:spacing w:after="0"/>
        <w:jc w:val="both"/>
        <w:rPr>
          <w:sz w:val="28"/>
          <w:szCs w:val="28"/>
        </w:rPr>
      </w:pPr>
      <w:r>
        <w:rPr>
          <w:sz w:val="28"/>
          <w:szCs w:val="28"/>
        </w:rPr>
        <w:t>Исполняющий обязанности главы</w:t>
      </w:r>
    </w:p>
    <w:p w:rsidR="00CF3DD1" w:rsidRDefault="00CF3DD1" w:rsidP="00531B0A">
      <w:pPr>
        <w:pStyle w:val="BodyText"/>
        <w:widowControl w:val="0"/>
        <w:tabs>
          <w:tab w:val="left" w:pos="0"/>
        </w:tabs>
        <w:spacing w:after="0"/>
        <w:jc w:val="both"/>
        <w:rPr>
          <w:sz w:val="28"/>
          <w:szCs w:val="28"/>
        </w:rPr>
      </w:pPr>
      <w:r>
        <w:rPr>
          <w:sz w:val="28"/>
          <w:szCs w:val="28"/>
        </w:rPr>
        <w:t>Бородинского сельского поселения</w:t>
      </w:r>
    </w:p>
    <w:p w:rsidR="00CF3DD1" w:rsidRPr="000D01BE" w:rsidRDefault="00CF3DD1" w:rsidP="00531B0A">
      <w:pPr>
        <w:pStyle w:val="BodyText"/>
        <w:widowControl w:val="0"/>
        <w:spacing w:after="0"/>
        <w:jc w:val="both"/>
        <w:rPr>
          <w:sz w:val="28"/>
          <w:szCs w:val="28"/>
        </w:rPr>
      </w:pPr>
      <w:r>
        <w:rPr>
          <w:sz w:val="28"/>
          <w:szCs w:val="28"/>
        </w:rPr>
        <w:t>Приморско-Ахтарского района                                                      Г.А.Коваленко</w:t>
      </w:r>
    </w:p>
    <w:p w:rsidR="00CF3DD1" w:rsidRPr="00531B0A" w:rsidRDefault="00CF3DD1" w:rsidP="00531B0A">
      <w:pPr>
        <w:pStyle w:val="BodyText"/>
        <w:widowControl w:val="0"/>
        <w:tabs>
          <w:tab w:val="left" w:pos="0"/>
        </w:tabs>
        <w:spacing w:after="0"/>
        <w:jc w:val="both"/>
      </w:pPr>
    </w:p>
    <w:sectPr w:rsidR="00CF3DD1" w:rsidRPr="00531B0A" w:rsidSect="00531B0A">
      <w:pgSz w:w="11906" w:h="16838" w:code="9"/>
      <w:pgMar w:top="1258" w:right="626"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125"/>
    <w:multiLevelType w:val="multilevel"/>
    <w:tmpl w:val="DC7C28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3FE4741"/>
    <w:multiLevelType w:val="hybridMultilevel"/>
    <w:tmpl w:val="AF4C66AA"/>
    <w:lvl w:ilvl="0" w:tplc="1674CAE8">
      <w:start w:val="1"/>
      <w:numFmt w:val="decimal"/>
      <w:lvlText w:val="%1."/>
      <w:lvlJc w:val="left"/>
      <w:pPr>
        <w:ind w:left="927"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9140F1C"/>
    <w:multiLevelType w:val="hybridMultilevel"/>
    <w:tmpl w:val="7168FF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6F0"/>
    <w:rsid w:val="00006C15"/>
    <w:rsid w:val="00022011"/>
    <w:rsid w:val="00023D9E"/>
    <w:rsid w:val="00025A61"/>
    <w:rsid w:val="00035FDC"/>
    <w:rsid w:val="0006528D"/>
    <w:rsid w:val="00076765"/>
    <w:rsid w:val="000931FD"/>
    <w:rsid w:val="00093F81"/>
    <w:rsid w:val="000D01BE"/>
    <w:rsid w:val="000D7571"/>
    <w:rsid w:val="000E0CC9"/>
    <w:rsid w:val="000E4CEA"/>
    <w:rsid w:val="000F4378"/>
    <w:rsid w:val="00101051"/>
    <w:rsid w:val="00112596"/>
    <w:rsid w:val="001170BC"/>
    <w:rsid w:val="001407D1"/>
    <w:rsid w:val="001669DF"/>
    <w:rsid w:val="0019173B"/>
    <w:rsid w:val="00191A8A"/>
    <w:rsid w:val="00191B24"/>
    <w:rsid w:val="00191F7A"/>
    <w:rsid w:val="001B49E8"/>
    <w:rsid w:val="001D1762"/>
    <w:rsid w:val="001E2495"/>
    <w:rsid w:val="001E3F9F"/>
    <w:rsid w:val="001E406A"/>
    <w:rsid w:val="001F65C0"/>
    <w:rsid w:val="0020588D"/>
    <w:rsid w:val="00214220"/>
    <w:rsid w:val="00222DD7"/>
    <w:rsid w:val="00257C36"/>
    <w:rsid w:val="00263763"/>
    <w:rsid w:val="00282891"/>
    <w:rsid w:val="002A0235"/>
    <w:rsid w:val="002A2447"/>
    <w:rsid w:val="002B7D57"/>
    <w:rsid w:val="002C07B0"/>
    <w:rsid w:val="002C151D"/>
    <w:rsid w:val="002C73E6"/>
    <w:rsid w:val="002E32CE"/>
    <w:rsid w:val="002E3E38"/>
    <w:rsid w:val="0030009A"/>
    <w:rsid w:val="00300158"/>
    <w:rsid w:val="003129A9"/>
    <w:rsid w:val="00316D3F"/>
    <w:rsid w:val="003337CD"/>
    <w:rsid w:val="0034719A"/>
    <w:rsid w:val="00351EFD"/>
    <w:rsid w:val="00355BB7"/>
    <w:rsid w:val="003575EF"/>
    <w:rsid w:val="00362FAE"/>
    <w:rsid w:val="003A5FE6"/>
    <w:rsid w:val="003B46F0"/>
    <w:rsid w:val="003B4BAF"/>
    <w:rsid w:val="003B6466"/>
    <w:rsid w:val="003C2C60"/>
    <w:rsid w:val="003C792E"/>
    <w:rsid w:val="003D3306"/>
    <w:rsid w:val="003D6902"/>
    <w:rsid w:val="003F0EEE"/>
    <w:rsid w:val="003F67EE"/>
    <w:rsid w:val="00404988"/>
    <w:rsid w:val="0043454E"/>
    <w:rsid w:val="00440949"/>
    <w:rsid w:val="0044109F"/>
    <w:rsid w:val="00442DA2"/>
    <w:rsid w:val="004447B3"/>
    <w:rsid w:val="004454F4"/>
    <w:rsid w:val="00472DFA"/>
    <w:rsid w:val="00481E9B"/>
    <w:rsid w:val="0048596C"/>
    <w:rsid w:val="004B4925"/>
    <w:rsid w:val="004D3310"/>
    <w:rsid w:val="004E1C9E"/>
    <w:rsid w:val="004E321C"/>
    <w:rsid w:val="004E4D4E"/>
    <w:rsid w:val="004F0A22"/>
    <w:rsid w:val="004F42DB"/>
    <w:rsid w:val="004F47CC"/>
    <w:rsid w:val="004F4A24"/>
    <w:rsid w:val="004F6918"/>
    <w:rsid w:val="00513407"/>
    <w:rsid w:val="00513503"/>
    <w:rsid w:val="00514A32"/>
    <w:rsid w:val="00521CAA"/>
    <w:rsid w:val="005247E4"/>
    <w:rsid w:val="00531B0A"/>
    <w:rsid w:val="00547E15"/>
    <w:rsid w:val="00573B7F"/>
    <w:rsid w:val="00585F4A"/>
    <w:rsid w:val="005A2751"/>
    <w:rsid w:val="005A2AE1"/>
    <w:rsid w:val="005A6431"/>
    <w:rsid w:val="005D1FD3"/>
    <w:rsid w:val="005E0E1D"/>
    <w:rsid w:val="005E0F85"/>
    <w:rsid w:val="005F32CE"/>
    <w:rsid w:val="00604276"/>
    <w:rsid w:val="00631189"/>
    <w:rsid w:val="00634DAE"/>
    <w:rsid w:val="0064613C"/>
    <w:rsid w:val="0065477F"/>
    <w:rsid w:val="00656B4A"/>
    <w:rsid w:val="00663F74"/>
    <w:rsid w:val="00665BAE"/>
    <w:rsid w:val="0068019F"/>
    <w:rsid w:val="00684E5A"/>
    <w:rsid w:val="006A0080"/>
    <w:rsid w:val="006A0F74"/>
    <w:rsid w:val="006B33EE"/>
    <w:rsid w:val="006E7A61"/>
    <w:rsid w:val="006F1B26"/>
    <w:rsid w:val="006F414D"/>
    <w:rsid w:val="006F693A"/>
    <w:rsid w:val="006F7D2E"/>
    <w:rsid w:val="00703F8C"/>
    <w:rsid w:val="007260E8"/>
    <w:rsid w:val="00747EAC"/>
    <w:rsid w:val="00747F2B"/>
    <w:rsid w:val="007537EE"/>
    <w:rsid w:val="00757568"/>
    <w:rsid w:val="00792D22"/>
    <w:rsid w:val="007A13E5"/>
    <w:rsid w:val="007A6FC4"/>
    <w:rsid w:val="007B0CAC"/>
    <w:rsid w:val="007B2B8A"/>
    <w:rsid w:val="007B7EC7"/>
    <w:rsid w:val="007E155B"/>
    <w:rsid w:val="00801038"/>
    <w:rsid w:val="00822352"/>
    <w:rsid w:val="00827C5E"/>
    <w:rsid w:val="00851457"/>
    <w:rsid w:val="00857FC4"/>
    <w:rsid w:val="008703C2"/>
    <w:rsid w:val="008A1EAB"/>
    <w:rsid w:val="008A5F85"/>
    <w:rsid w:val="008C27CC"/>
    <w:rsid w:val="008E3727"/>
    <w:rsid w:val="009269B3"/>
    <w:rsid w:val="0095110E"/>
    <w:rsid w:val="0095567E"/>
    <w:rsid w:val="00960B3E"/>
    <w:rsid w:val="00981172"/>
    <w:rsid w:val="00982FEC"/>
    <w:rsid w:val="009C3B4A"/>
    <w:rsid w:val="009D07C7"/>
    <w:rsid w:val="009F5A5E"/>
    <w:rsid w:val="00A51850"/>
    <w:rsid w:val="00A7675E"/>
    <w:rsid w:val="00A924B7"/>
    <w:rsid w:val="00AA3A5F"/>
    <w:rsid w:val="00AD46F0"/>
    <w:rsid w:val="00AE2BA9"/>
    <w:rsid w:val="00AF013C"/>
    <w:rsid w:val="00AF2D79"/>
    <w:rsid w:val="00B049C2"/>
    <w:rsid w:val="00B07A8D"/>
    <w:rsid w:val="00B10135"/>
    <w:rsid w:val="00B115F3"/>
    <w:rsid w:val="00B1276C"/>
    <w:rsid w:val="00B20C77"/>
    <w:rsid w:val="00B472C8"/>
    <w:rsid w:val="00B5572E"/>
    <w:rsid w:val="00B55B63"/>
    <w:rsid w:val="00B953C5"/>
    <w:rsid w:val="00BA4A11"/>
    <w:rsid w:val="00BB5C94"/>
    <w:rsid w:val="00BC3684"/>
    <w:rsid w:val="00BC3F88"/>
    <w:rsid w:val="00BD05CD"/>
    <w:rsid w:val="00BD6EB4"/>
    <w:rsid w:val="00BE4ECE"/>
    <w:rsid w:val="00BF078A"/>
    <w:rsid w:val="00C04940"/>
    <w:rsid w:val="00C17AAD"/>
    <w:rsid w:val="00C26A80"/>
    <w:rsid w:val="00C36B76"/>
    <w:rsid w:val="00C417B6"/>
    <w:rsid w:val="00C44104"/>
    <w:rsid w:val="00C5292F"/>
    <w:rsid w:val="00C716A0"/>
    <w:rsid w:val="00CE1DF7"/>
    <w:rsid w:val="00CF3DD1"/>
    <w:rsid w:val="00D00F20"/>
    <w:rsid w:val="00D15C07"/>
    <w:rsid w:val="00D17F87"/>
    <w:rsid w:val="00D345B4"/>
    <w:rsid w:val="00D50043"/>
    <w:rsid w:val="00D70D0A"/>
    <w:rsid w:val="00D8140E"/>
    <w:rsid w:val="00D90D4E"/>
    <w:rsid w:val="00D973F2"/>
    <w:rsid w:val="00DB30B3"/>
    <w:rsid w:val="00DC6F1C"/>
    <w:rsid w:val="00DE5BA0"/>
    <w:rsid w:val="00DE7A74"/>
    <w:rsid w:val="00DF7BD6"/>
    <w:rsid w:val="00E004F9"/>
    <w:rsid w:val="00E1263B"/>
    <w:rsid w:val="00E57A6A"/>
    <w:rsid w:val="00E6072B"/>
    <w:rsid w:val="00E638C6"/>
    <w:rsid w:val="00E74A7C"/>
    <w:rsid w:val="00E74A87"/>
    <w:rsid w:val="00E77030"/>
    <w:rsid w:val="00E8219F"/>
    <w:rsid w:val="00E9417D"/>
    <w:rsid w:val="00EA4726"/>
    <w:rsid w:val="00EB1B31"/>
    <w:rsid w:val="00ED4E91"/>
    <w:rsid w:val="00EF2FE2"/>
    <w:rsid w:val="00EF338F"/>
    <w:rsid w:val="00F05496"/>
    <w:rsid w:val="00F070B7"/>
    <w:rsid w:val="00F207CB"/>
    <w:rsid w:val="00F22077"/>
    <w:rsid w:val="00F242B1"/>
    <w:rsid w:val="00F359E8"/>
    <w:rsid w:val="00F568A2"/>
    <w:rsid w:val="00F57D12"/>
    <w:rsid w:val="00F6235D"/>
    <w:rsid w:val="00F80CB2"/>
    <w:rsid w:val="00F81FB6"/>
    <w:rsid w:val="00FA09C6"/>
    <w:rsid w:val="00FC06EE"/>
    <w:rsid w:val="00FC52D0"/>
    <w:rsid w:val="00FC5DA7"/>
    <w:rsid w:val="00FD597B"/>
    <w:rsid w:val="00FE434E"/>
    <w:rsid w:val="00FF72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04"/>
    <w:rPr>
      <w:sz w:val="24"/>
      <w:szCs w:val="24"/>
    </w:rPr>
  </w:style>
  <w:style w:type="paragraph" w:styleId="Heading1">
    <w:name w:val="heading 1"/>
    <w:aliases w:val="Глава"/>
    <w:basedOn w:val="Normal"/>
    <w:next w:val="Normal"/>
    <w:link w:val="Heading1Char"/>
    <w:uiPriority w:val="99"/>
    <w:qFormat/>
    <w:rsid w:val="00DE7A7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C5292F"/>
    <w:rPr>
      <w:rFonts w:ascii="Arial" w:hAnsi="Arial" w:cs="Arial"/>
      <w:b/>
      <w:bCs/>
      <w:kern w:val="32"/>
      <w:sz w:val="32"/>
      <w:szCs w:val="32"/>
    </w:rPr>
  </w:style>
  <w:style w:type="character" w:styleId="Hyperlink">
    <w:name w:val="Hyperlink"/>
    <w:basedOn w:val="DefaultParagraphFont"/>
    <w:uiPriority w:val="99"/>
    <w:rsid w:val="00AD46F0"/>
    <w:rPr>
      <w:color w:val="0000FF"/>
      <w:u w:val="single"/>
    </w:rPr>
  </w:style>
  <w:style w:type="character" w:styleId="Strong">
    <w:name w:val="Strong"/>
    <w:basedOn w:val="DefaultParagraphFont"/>
    <w:uiPriority w:val="99"/>
    <w:qFormat/>
    <w:rsid w:val="00AD46F0"/>
    <w:rPr>
      <w:b/>
      <w:bCs/>
    </w:rPr>
  </w:style>
  <w:style w:type="character" w:styleId="FollowedHyperlink">
    <w:name w:val="FollowedHyperlink"/>
    <w:basedOn w:val="DefaultParagraphFont"/>
    <w:uiPriority w:val="99"/>
    <w:rsid w:val="00282891"/>
    <w:rPr>
      <w:color w:val="800080"/>
      <w:u w:val="single"/>
    </w:rPr>
  </w:style>
  <w:style w:type="paragraph" w:styleId="BodyText">
    <w:name w:val="Body Text"/>
    <w:basedOn w:val="Normal"/>
    <w:link w:val="BodyTextChar"/>
    <w:uiPriority w:val="99"/>
    <w:rsid w:val="00DE7A74"/>
    <w:pPr>
      <w:spacing w:after="120"/>
    </w:pPr>
  </w:style>
  <w:style w:type="character" w:customStyle="1" w:styleId="BodyTextChar">
    <w:name w:val="Body Text Char"/>
    <w:basedOn w:val="DefaultParagraphFont"/>
    <w:link w:val="BodyText"/>
    <w:uiPriority w:val="99"/>
    <w:semiHidden/>
    <w:rsid w:val="00E006E2"/>
    <w:rPr>
      <w:sz w:val="24"/>
      <w:szCs w:val="24"/>
    </w:rPr>
  </w:style>
  <w:style w:type="paragraph" w:styleId="BalloonText">
    <w:name w:val="Balloon Text"/>
    <w:basedOn w:val="Normal"/>
    <w:link w:val="BalloonTextChar"/>
    <w:uiPriority w:val="99"/>
    <w:semiHidden/>
    <w:rsid w:val="0065477F"/>
    <w:rPr>
      <w:rFonts w:ascii="Tahoma" w:hAnsi="Tahoma" w:cs="Tahoma"/>
      <w:sz w:val="16"/>
      <w:szCs w:val="16"/>
    </w:rPr>
  </w:style>
  <w:style w:type="character" w:customStyle="1" w:styleId="BalloonTextChar">
    <w:name w:val="Balloon Text Char"/>
    <w:basedOn w:val="DefaultParagraphFont"/>
    <w:link w:val="BalloonText"/>
    <w:uiPriority w:val="99"/>
    <w:locked/>
    <w:rsid w:val="00654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963211">
      <w:marLeft w:val="0"/>
      <w:marRight w:val="0"/>
      <w:marTop w:val="0"/>
      <w:marBottom w:val="0"/>
      <w:divBdr>
        <w:top w:val="none" w:sz="0" w:space="0" w:color="auto"/>
        <w:left w:val="none" w:sz="0" w:space="0" w:color="auto"/>
        <w:bottom w:val="none" w:sz="0" w:space="0" w:color="auto"/>
        <w:right w:val="none" w:sz="0" w:space="0" w:color="auto"/>
      </w:divBdr>
    </w:div>
    <w:div w:id="1162963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918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507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653</TotalTime>
  <Pages>12</Pages>
  <Words>4133</Words>
  <Characters>23560</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ЗОНАЛЬНОГО СЕЛЬСОВЕТА</dc:title>
  <dc:subject/>
  <dc:creator>Админ</dc:creator>
  <cp:keywords/>
  <dc:description/>
  <cp:lastModifiedBy>Коваленко Г. А.</cp:lastModifiedBy>
  <cp:revision>15</cp:revision>
  <cp:lastPrinted>2013-07-25T13:50:00Z</cp:lastPrinted>
  <dcterms:created xsi:type="dcterms:W3CDTF">2013-05-23T10:11:00Z</dcterms:created>
  <dcterms:modified xsi:type="dcterms:W3CDTF">2013-07-25T13:52:00Z</dcterms:modified>
</cp:coreProperties>
</file>