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1150" w14:textId="77777777" w:rsidR="0067344F" w:rsidRPr="00AB2ED3" w:rsidRDefault="0067344F">
      <w:pPr>
        <w:rPr>
          <w:rStyle w:val="a8"/>
        </w:rPr>
      </w:pPr>
    </w:p>
    <w:p w14:paraId="71F9DD50" w14:textId="3F0973C8" w:rsidR="0067344F" w:rsidRPr="0067344F" w:rsidRDefault="0067344F" w:rsidP="0067344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AA4EC35" wp14:editId="24069721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2932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CB522A0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E4E8F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14:paraId="7618964B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14:paraId="284AACFD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B358F" w14:textId="582BF11A" w:rsidR="0067344F" w:rsidRPr="0067344F" w:rsidRDefault="00382646" w:rsidP="006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2023 г.</w:t>
      </w:r>
      <w:r w:rsidR="0067344F" w:rsidRPr="0067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7344F" w:rsidRPr="006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344F" w:rsidRPr="006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27167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14:paraId="1BA28C03" w14:textId="77777777" w:rsid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14:paraId="45E2197E" w14:textId="77777777"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8DEC7" w14:textId="49E9427E" w:rsidR="0067344F" w:rsidRPr="0067344F" w:rsidRDefault="00AB2ED3" w:rsidP="00AB2ED3">
      <w:pPr>
        <w:spacing w:after="590" w:line="235" w:lineRule="auto"/>
        <w:ind w:left="259" w:right="418"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129598693"/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О подготовке, организации и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C77582">
        <w:rPr>
          <w:rFonts w:ascii="Times New Roman" w:eastAsia="Times New Roman" w:hAnsi="Times New Roman" w:cs="Times New Roman"/>
          <w:b/>
          <w:color w:val="000000"/>
          <w:sz w:val="30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b/>
          <w:color w:val="000000"/>
          <w:sz w:val="30"/>
        </w:rPr>
        <w:t>по продаже земельных участков</w:t>
      </w:r>
      <w:r w:rsidR="00382646">
        <w:rPr>
          <w:rFonts w:ascii="Times New Roman" w:eastAsia="Times New Roman" w:hAnsi="Times New Roman" w:cs="Times New Roman"/>
          <w:b/>
          <w:color w:val="000000"/>
          <w:sz w:val="30"/>
        </w:rPr>
        <w:t>,</w:t>
      </w:r>
      <w:r w:rsid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находящихся</w:t>
      </w:r>
      <w:r w:rsidR="0067344F"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в собственности Бородинского сельского поселения Приморско-Ахтарского района</w:t>
      </w:r>
    </w:p>
    <w:bookmarkEnd w:id="0"/>
    <w:p w14:paraId="1F873044" w14:textId="36B9E012" w:rsidR="0067344F" w:rsidRPr="0067344F" w:rsidRDefault="00AB2ED3" w:rsidP="001604EC">
      <w:pPr>
        <w:spacing w:after="42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, Уставом администрации Бородинского сельского поселения Приморско-Ахтарского района,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администрация Бородинского сельского поселения Приморско-Ахтарского района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7344F" w:rsidRPr="0067344F">
        <w:rPr>
          <w:rFonts w:ascii="Times New Roman" w:eastAsia="Times New Roman" w:hAnsi="Times New Roman" w:cs="Times New Roman"/>
          <w:color w:val="000000"/>
          <w:sz w:val="28"/>
        </w:rPr>
        <w:t>т:</w:t>
      </w:r>
    </w:p>
    <w:p w14:paraId="5F1D218D" w14:textId="6564CFF7" w:rsidR="00AB2ED3" w:rsidRP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Организовать открытый аукцион </w:t>
      </w:r>
      <w:r w:rsidR="005D55B0">
        <w:rPr>
          <w:rFonts w:ascii="Times New Roman" w:eastAsia="Times New Roman" w:hAnsi="Times New Roman" w:cs="Times New Roman"/>
          <w:color w:val="000000"/>
          <w:sz w:val="28"/>
        </w:rPr>
        <w:t xml:space="preserve">в электронной форме 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 xml:space="preserve">по продаже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Бородинск</w:t>
      </w:r>
      <w:r w:rsidRPr="00AB2ED3">
        <w:rPr>
          <w:rFonts w:ascii="Times New Roman" w:eastAsia="Times New Roman" w:hAnsi="Times New Roman" w:cs="Times New Roman"/>
          <w:color w:val="000000"/>
          <w:sz w:val="28"/>
        </w:rPr>
        <w:t>ого сельского поселения Приморско-Ахтарского района согласно приложению № 1.</w:t>
      </w:r>
    </w:p>
    <w:p w14:paraId="7B9D0F36" w14:textId="3B3829D0" w:rsidR="00AB2ED3" w:rsidRDefault="00AB2ED3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B2ED3">
        <w:rPr>
          <w:rFonts w:ascii="Times New Roman" w:eastAsia="Times New Roman" w:hAnsi="Times New Roman" w:cs="Times New Roman"/>
          <w:color w:val="000000"/>
          <w:sz w:val="28"/>
        </w:rPr>
        <w:t>2. Установить начальную цену платы за земельные участки, размер задатка, вносимого претендентами для участия в аукционе, «шаг аукциона» согласно приложению № 1.</w:t>
      </w:r>
    </w:p>
    <w:p w14:paraId="74A8DA4A" w14:textId="7C5DA39B" w:rsidR="009E0BE2" w:rsidRPr="00AB2ED3" w:rsidRDefault="009E0BE2" w:rsidP="00AB2ED3">
      <w:pPr>
        <w:spacing w:after="0" w:line="248" w:lineRule="auto"/>
        <w:ind w:left="64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Утвердить форму заявки на участие в аукционе согласно приложению № 2.</w:t>
      </w:r>
    </w:p>
    <w:p w14:paraId="03B6BE0F" w14:textId="2CC6E2CD" w:rsidR="00414D08" w:rsidRPr="00DA3FD0" w:rsidRDefault="00B673CD" w:rsidP="00414D08">
      <w:pPr>
        <w:tabs>
          <w:tab w:val="left" w:pos="840"/>
        </w:tabs>
        <w:spacing w:after="13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  <w:r w:rsidR="00414D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проект договора купли - продажи земельного участка из земель населенных пунктов, согласно приложению №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14D08" w:rsidRPr="00414D0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A3788AB" w14:textId="164CD0F0" w:rsidR="00DA3FD0" w:rsidRPr="00DA3FD0" w:rsidRDefault="00DA3FD0" w:rsidP="00DA3FD0">
      <w:pPr>
        <w:pStyle w:val="a3"/>
        <w:spacing w:after="13" w:line="247" w:lineRule="auto"/>
        <w:ind w:left="0" w:firstLine="35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B673CD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Установить сроки подачи заявок на участие в аукционе с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августа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2023 года с 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09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минут, окончание приема заявок (не ранее чем за пять дней до начала проведения аукциона)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04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сентября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2023 года в 1</w:t>
      </w:r>
      <w:r w:rsidR="00E87E96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 часов 00 минут.</w:t>
      </w:r>
    </w:p>
    <w:p w14:paraId="7F82EC72" w14:textId="0D7B86CC" w:rsidR="00DA3FD0" w:rsidRPr="00DA3FD0" w:rsidRDefault="00DA3FD0" w:rsidP="0043538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Продажа на открытых аукционных торгах в электронной форме состоится (дата и время начала приема предложений от участников продажи) –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06 сентябр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я 2023 г. в 10-00 на электронной торговой площадке РТС-тендер.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Место подачи заявок и проведения продажи на открытых аукционных торгах в электронной форме: электронная площадка «РТС-тендер», размещенная на сайте https://www.rts-tender.ru в сети Интернет.</w:t>
      </w:r>
    </w:p>
    <w:p w14:paraId="36903D8C" w14:textId="784B5BC7" w:rsidR="00DA3FD0" w:rsidRDefault="00DA3FD0" w:rsidP="00DA3FD0">
      <w:pPr>
        <w:spacing w:after="13" w:line="247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 xml:space="preserve">. Утвердить порядок проведения аукциона согласно приложению №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DA3FD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615220A" w14:textId="4C0BDB4C" w:rsidR="00B46EA4" w:rsidRPr="00B46EA4" w:rsidRDefault="00414D08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ровести аукцион по продаже земельных участков, указанных в пункте 1 настоящего Постановления, в течение 3 (трех) месяцев со дня подписания настоящего Постановления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4ED69864" w14:textId="3D452424" w:rsidR="0067344F" w:rsidRDefault="000D04AA" w:rsidP="00414D0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 xml:space="preserve">Ведущему специалисту администрации Бородинского сельского поселения Приморско-Ахтарского района (Семенчикова Л.В.) организовать размещение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 о проведении торгов – www. torgi.gov.ru, на электронной площадке РТС-тендер </w:t>
      </w:r>
      <w:hyperlink r:id="rId8" w:history="1">
        <w:r w:rsidR="00492B34" w:rsidRPr="00FC640F">
          <w:rPr>
            <w:rStyle w:val="a9"/>
            <w:rFonts w:ascii="Times New Roman" w:eastAsia="Times New Roman" w:hAnsi="Times New Roman" w:cs="Times New Roman"/>
            <w:sz w:val="28"/>
          </w:rPr>
          <w:t>www.rts-tender.ru/</w:t>
        </w:r>
      </w:hyperlink>
      <w:r w:rsidR="00492B3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435380" w:rsidRPr="00435380">
        <w:rPr>
          <w:rFonts w:ascii="Times New Roman" w:eastAsia="Times New Roman" w:hAnsi="Times New Roman" w:cs="Times New Roman"/>
          <w:color w:val="000000"/>
          <w:sz w:val="28"/>
        </w:rPr>
        <w:t>не менее чем за тридцать дней до дня проведения аукциона, а так же на официальном сайте администрации Бородинского сельского поселения Приморско-Ахтарского района www.borodinskoe-sp.ru не менее чем за тридцать дней до дня проведения аукциона</w:t>
      </w:r>
      <w:r w:rsidR="00B46EA4" w:rsidRPr="00B46EA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A94DE70" w14:textId="277A8336" w:rsidR="00506991" w:rsidRPr="00506991" w:rsidRDefault="009E0BE2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506991" w:rsidRPr="00506991">
        <w:rPr>
          <w:rFonts w:ascii="Times New Roman" w:eastAsia="Times New Roman" w:hAnsi="Times New Roman" w:cs="Times New Roman"/>
          <w:color w:val="000000"/>
          <w:sz w:val="28"/>
        </w:rPr>
        <w:t>. Контроль за выполнением настоящего постановления оставляю за собой.</w:t>
      </w:r>
    </w:p>
    <w:p w14:paraId="2D422448" w14:textId="390C48D8" w:rsidR="00506991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699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B1A67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506991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со дня его подписания.</w:t>
      </w:r>
    </w:p>
    <w:p w14:paraId="46A0CCE9" w14:textId="77777777" w:rsidR="00506991" w:rsidRPr="0067344F" w:rsidRDefault="00506991" w:rsidP="0050699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6F84DC" w14:textId="25E3B7CF" w:rsidR="00341992" w:rsidRDefault="001604EC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341992">
        <w:rPr>
          <w:rFonts w:ascii="Times New Roman" w:eastAsia="Times New Roman" w:hAnsi="Times New Roman" w:cs="Times New Roman"/>
          <w:color w:val="000000"/>
          <w:sz w:val="28"/>
        </w:rPr>
        <w:t>Бородинского сельского поселения</w:t>
      </w:r>
    </w:p>
    <w:p w14:paraId="5548C65C" w14:textId="03574547" w:rsidR="00341992" w:rsidRPr="0067344F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Приморско-Ахтарского района                              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1604EC">
        <w:rPr>
          <w:rFonts w:ascii="Times New Roman" w:eastAsia="Times New Roman" w:hAnsi="Times New Roman" w:cs="Times New Roman"/>
          <w:color w:val="000000"/>
          <w:sz w:val="28"/>
        </w:rPr>
        <w:t>В.Ю. Щербина</w:t>
      </w:r>
    </w:p>
    <w:p w14:paraId="63EE9A7A" w14:textId="77777777" w:rsidR="00ED40A5" w:rsidRDefault="00ED40A5" w:rsidP="0067344F">
      <w:pPr>
        <w:tabs>
          <w:tab w:val="left" w:pos="3825"/>
        </w:tabs>
      </w:pPr>
    </w:p>
    <w:p w14:paraId="53A9191B" w14:textId="77777777" w:rsidR="00ED40A5" w:rsidRPr="00ED40A5" w:rsidRDefault="00ED40A5" w:rsidP="00ED40A5"/>
    <w:p w14:paraId="1934F209" w14:textId="77777777" w:rsidR="00ED40A5" w:rsidRPr="00ED40A5" w:rsidRDefault="00ED40A5" w:rsidP="00ED40A5"/>
    <w:p w14:paraId="1F35F2DA" w14:textId="77777777" w:rsidR="00ED40A5" w:rsidRPr="00ED40A5" w:rsidRDefault="00ED40A5" w:rsidP="00ED40A5"/>
    <w:p w14:paraId="73B255C8" w14:textId="77777777" w:rsidR="00ED40A5" w:rsidRPr="00ED40A5" w:rsidRDefault="00ED40A5" w:rsidP="00ED40A5"/>
    <w:p w14:paraId="1B91C987" w14:textId="77777777" w:rsidR="00ED40A5" w:rsidRPr="00ED40A5" w:rsidRDefault="00ED40A5" w:rsidP="00ED40A5"/>
    <w:p w14:paraId="42ECFADD" w14:textId="77777777" w:rsidR="00ED40A5" w:rsidRPr="00ED40A5" w:rsidRDefault="00ED40A5" w:rsidP="00ED40A5"/>
    <w:p w14:paraId="1860BA51" w14:textId="77777777" w:rsidR="00ED40A5" w:rsidRPr="00ED40A5" w:rsidRDefault="00ED40A5" w:rsidP="00ED40A5"/>
    <w:p w14:paraId="51D87A95" w14:textId="77777777" w:rsidR="00ED40A5" w:rsidRPr="00ED40A5" w:rsidRDefault="00ED40A5" w:rsidP="00ED40A5"/>
    <w:p w14:paraId="78E39911" w14:textId="77777777" w:rsidR="00ED40A5" w:rsidRPr="00ED40A5" w:rsidRDefault="00ED40A5" w:rsidP="00ED40A5"/>
    <w:p w14:paraId="4E741371" w14:textId="77777777" w:rsidR="00ED40A5" w:rsidRDefault="00ED40A5" w:rsidP="00ED40A5"/>
    <w:p w14:paraId="561AB00A" w14:textId="77777777" w:rsidR="002E3677" w:rsidRDefault="00ED40A5" w:rsidP="00ED40A5">
      <w:pPr>
        <w:tabs>
          <w:tab w:val="left" w:pos="5670"/>
        </w:tabs>
      </w:pPr>
      <w:r>
        <w:tab/>
      </w:r>
    </w:p>
    <w:p w14:paraId="58E04F3D" w14:textId="77777777" w:rsidR="00ED40A5" w:rsidRDefault="00ED40A5" w:rsidP="00ED40A5">
      <w:pPr>
        <w:tabs>
          <w:tab w:val="left" w:pos="5670"/>
        </w:tabs>
      </w:pPr>
    </w:p>
    <w:p w14:paraId="304CCEAC" w14:textId="77777777" w:rsidR="00ED40A5" w:rsidRDefault="00ED40A5" w:rsidP="00ED40A5">
      <w:pPr>
        <w:tabs>
          <w:tab w:val="left" w:pos="5670"/>
        </w:tabs>
      </w:pPr>
    </w:p>
    <w:p w14:paraId="0DA16B76" w14:textId="77777777" w:rsidR="00ED40A5" w:rsidRDefault="00ED40A5" w:rsidP="00ED40A5">
      <w:pPr>
        <w:tabs>
          <w:tab w:val="left" w:pos="5670"/>
        </w:tabs>
      </w:pPr>
    </w:p>
    <w:p w14:paraId="04A45295" w14:textId="77777777" w:rsidR="00ED40A5" w:rsidRDefault="00ED40A5" w:rsidP="00ED40A5">
      <w:pPr>
        <w:tabs>
          <w:tab w:val="left" w:pos="5670"/>
        </w:tabs>
      </w:pPr>
    </w:p>
    <w:p w14:paraId="2F00C0E6" w14:textId="77777777" w:rsidR="00ED40A5" w:rsidRDefault="00ED40A5" w:rsidP="00ED40A5">
      <w:pPr>
        <w:tabs>
          <w:tab w:val="left" w:pos="5670"/>
        </w:tabs>
      </w:pPr>
    </w:p>
    <w:p w14:paraId="4AF4F5D2" w14:textId="77777777" w:rsidR="00ED40A5" w:rsidRDefault="00ED40A5" w:rsidP="00ED40A5">
      <w:pPr>
        <w:tabs>
          <w:tab w:val="left" w:pos="5670"/>
        </w:tabs>
      </w:pPr>
    </w:p>
    <w:p w14:paraId="328750F5" w14:textId="77777777" w:rsidR="00ED40A5" w:rsidRDefault="00ED40A5" w:rsidP="00ED40A5">
      <w:pPr>
        <w:tabs>
          <w:tab w:val="left" w:pos="5670"/>
        </w:tabs>
      </w:pPr>
    </w:p>
    <w:p w14:paraId="0C398E6A" w14:textId="1ADCA6B5" w:rsidR="00ED40A5" w:rsidRDefault="00ED40A5" w:rsidP="00ED40A5">
      <w:pPr>
        <w:tabs>
          <w:tab w:val="left" w:pos="5670"/>
        </w:tabs>
      </w:pPr>
    </w:p>
    <w:p w14:paraId="1DF422F5" w14:textId="77777777" w:rsidR="000D7510" w:rsidRDefault="000D7510" w:rsidP="00ED40A5">
      <w:pPr>
        <w:tabs>
          <w:tab w:val="left" w:pos="5670"/>
        </w:tabs>
      </w:pPr>
    </w:p>
    <w:p w14:paraId="17192FF5" w14:textId="77777777" w:rsidR="00ED40A5" w:rsidRDefault="00ED40A5" w:rsidP="00ED40A5">
      <w:pPr>
        <w:tabs>
          <w:tab w:val="left" w:pos="5670"/>
        </w:tabs>
      </w:pPr>
    </w:p>
    <w:p w14:paraId="3C518D5D" w14:textId="3769741B" w:rsidR="00ED40A5" w:rsidRDefault="00ED40A5" w:rsidP="00ED40A5">
      <w:pPr>
        <w:tabs>
          <w:tab w:val="left" w:pos="5670"/>
        </w:tabs>
      </w:pPr>
    </w:p>
    <w:p w14:paraId="63980B5E" w14:textId="77777777" w:rsidR="00492B34" w:rsidRDefault="00492B34" w:rsidP="00ED40A5">
      <w:pPr>
        <w:tabs>
          <w:tab w:val="left" w:pos="5670"/>
        </w:tabs>
      </w:pPr>
    </w:p>
    <w:p w14:paraId="196031FE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1A6A9758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063CDC0C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67D25A00" w14:textId="689CE0CF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bookmarkStart w:id="1" w:name="_Hlk129351425"/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июля 2023 г. № 112</w:t>
      </w:r>
    </w:p>
    <w:bookmarkEnd w:id="1"/>
    <w:p w14:paraId="0BD3A132" w14:textId="77777777" w:rsidR="00ED40A5" w:rsidRPr="00ED40A5" w:rsidRDefault="00ED40A5" w:rsidP="00ED40A5">
      <w:pPr>
        <w:spacing w:after="0"/>
        <w:ind w:right="324"/>
        <w:jc w:val="center"/>
        <w:rPr>
          <w:rFonts w:ascii="Calibri" w:eastAsia="Calibri" w:hAnsi="Calibri" w:cs="Calibri"/>
          <w:color w:val="000000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Перечень</w:t>
      </w:r>
    </w:p>
    <w:p w14:paraId="50DBC3EB" w14:textId="2CFF52B8" w:rsidR="00ED40A5" w:rsidRPr="00ED40A5" w:rsidRDefault="00ED40A5" w:rsidP="00ED40A5">
      <w:pPr>
        <w:spacing w:after="0"/>
        <w:ind w:firstLine="22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земельных участков сельскохозяйственного назначения, находящихся в собственности Бородинского сельского поселения Приморско-Ахтарского района</w:t>
      </w:r>
      <w:r w:rsidR="00EE16F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ED40A5">
        <w:rPr>
          <w:rFonts w:ascii="Times New Roman" w:eastAsia="Times New Roman" w:hAnsi="Times New Roman" w:cs="Times New Roman"/>
          <w:color w:val="000000"/>
          <w:sz w:val="28"/>
        </w:rPr>
        <w:t xml:space="preserve"> выставляемых на открытый аукцион по продаже</w:t>
      </w:r>
    </w:p>
    <w:p w14:paraId="19F7F686" w14:textId="77777777" w:rsidR="00ED40A5" w:rsidRPr="00ED40A5" w:rsidRDefault="00ED40A5" w:rsidP="00ED40A5">
      <w:pPr>
        <w:spacing w:after="0"/>
        <w:ind w:firstLine="223"/>
        <w:rPr>
          <w:rFonts w:ascii="Calibri" w:eastAsia="Calibri" w:hAnsi="Calibri" w:cs="Calibri"/>
          <w:color w:val="000000"/>
        </w:rPr>
      </w:pPr>
    </w:p>
    <w:tbl>
      <w:tblPr>
        <w:tblW w:w="9938" w:type="dxa"/>
        <w:tblInd w:w="-420" w:type="dxa"/>
        <w:tblCellMar>
          <w:top w:w="60" w:type="dxa"/>
          <w:left w:w="104" w:type="dxa"/>
          <w:right w:w="111" w:type="dxa"/>
        </w:tblCellMar>
        <w:tblLook w:val="04A0" w:firstRow="1" w:lastRow="0" w:firstColumn="1" w:lastColumn="0" w:noHBand="0" w:noVBand="1"/>
      </w:tblPr>
      <w:tblGrid>
        <w:gridCol w:w="443"/>
        <w:gridCol w:w="2951"/>
        <w:gridCol w:w="1559"/>
        <w:gridCol w:w="1560"/>
        <w:gridCol w:w="1532"/>
        <w:gridCol w:w="1893"/>
      </w:tblGrid>
      <w:tr w:rsidR="00ED40A5" w:rsidRPr="00ED40A5" w14:paraId="77DA55D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93896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 п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CBE63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0CB6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 цена открытого аукциона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4C43" w14:textId="77777777" w:rsidR="00ED40A5" w:rsidRPr="00ED40A5" w:rsidRDefault="00ED40A5" w:rsidP="00ED40A5">
            <w:pPr>
              <w:spacing w:after="14" w:line="23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</w:p>
          <w:p w14:paraId="05658222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3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DF306" w14:textId="77777777" w:rsidR="00ED40A5" w:rsidRPr="00ED40A5" w:rsidRDefault="00ED40A5" w:rsidP="00ED40A5">
            <w:pPr>
              <w:spacing w:after="7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задатка,</w:t>
            </w:r>
          </w:p>
          <w:p w14:paraId="3DA0E826" w14:textId="77777777" w:rsidR="00ED40A5" w:rsidRPr="00ED40A5" w:rsidRDefault="00ED40A5" w:rsidP="00ED40A5">
            <w:pPr>
              <w:spacing w:after="0"/>
              <w:ind w:left="127" w:right="81" w:hanging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20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6D1C5" w14:textId="77777777"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 платежа</w:t>
            </w:r>
          </w:p>
        </w:tc>
      </w:tr>
      <w:tr w:rsidR="00435380" w:rsidRPr="00ED40A5" w14:paraId="18A5271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F9172" w14:textId="5E9037F5" w:rsidR="00435380" w:rsidRPr="00ED40A5" w:rsidRDefault="007B1A67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B8122" w14:textId="62470EF9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1553 кв. м, расположенный по адресу: Краснодарский край, Приморско-Ахтарский район, с/о Бородинский, ст-ца Бородинская, ул. Северная, д.36, с кадастровым номером 23:25:0301047:21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5AA19" w14:textId="0465174E" w:rsidR="00435380" w:rsidRPr="005B3384" w:rsidRDefault="00DA0A44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377 363,47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B7C7E" w14:textId="3CB53D15" w:rsidR="00435380" w:rsidRPr="005B3384" w:rsidRDefault="00DA0A44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11 320,90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3A78A" w14:textId="5830B05B" w:rsidR="00435380" w:rsidRPr="005B3384" w:rsidRDefault="00DA0A44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75 472,69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5B0E" w14:textId="5B95B292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23BC3808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9E318" w14:textId="64351025" w:rsidR="00435380" w:rsidRPr="00ED40A5" w:rsidRDefault="00DA0A44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9F15A" w14:textId="452299AC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из состава земель населенных пунктов, с видом разрешенного использования – индивидуальное жилищное строительство, площадью 1511 кв. м, расположенный по адресу: Краснодарский край, Приморско-Ахтарский район, с/о Бородинский, ст-ца Бородинская, ул. </w:t>
            </w: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Северная, д.38, с кадастровым номером 23:25:0301047:19.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CD73F" w14:textId="5D3105B8" w:rsidR="00435380" w:rsidRPr="005B3384" w:rsidRDefault="00DA0A44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367 157,89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A65A6" w14:textId="1D575433" w:rsidR="00435380" w:rsidRPr="005B3384" w:rsidRDefault="00DA0A44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11 014,74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A825F" w14:textId="50E94A00" w:rsidR="00435380" w:rsidRPr="005B3384" w:rsidRDefault="00DA0A44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73 431,58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85405" w14:textId="56BB73EA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7325A6C8" w14:textId="77777777" w:rsidTr="00435380">
        <w:trPr>
          <w:trHeight w:val="1495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7F96D" w14:textId="53AC4CCE" w:rsidR="00435380" w:rsidRPr="00ED40A5" w:rsidRDefault="00DA0A44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9095" w14:textId="1BA8D10C" w:rsidR="00435380" w:rsidRPr="00ED40A5" w:rsidRDefault="00435380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995 кв. м, расположенный по адресу: Краснодарский край, Приморско-Ахтарский район, с/о Бородинский, ст-ца Бородинская, ул. Северная, д.48, с кадастровым номером 23:25:0301047:20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F70A3" w14:textId="3A1DFC42" w:rsidR="00435380" w:rsidRPr="005B3384" w:rsidRDefault="00DA0A44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265 814,25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0BBC9" w14:textId="632C29F2" w:rsidR="00435380" w:rsidRPr="005B3384" w:rsidRDefault="00DA0A44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7 974,43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0EC0E" w14:textId="41A702E3" w:rsidR="00435380" w:rsidRPr="005B3384" w:rsidRDefault="00DA0A44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53 162,85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CC45B" w14:textId="60F84869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35380" w:rsidRPr="00ED40A5" w14:paraId="0A8C75A0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0BC8F" w14:textId="44E78E71" w:rsidR="00435380" w:rsidRPr="00ED40A5" w:rsidRDefault="00DA0A44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EA686" w14:textId="1418CB2F" w:rsidR="00435380" w:rsidRPr="00ED40A5" w:rsidRDefault="00414D08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из состава земель населенных пунктов, с видом разрешенного использования – индивидуальное жилищное строительство, площадью 1431 кв. м, расположенный по адресу: Краснодарский край, Приморско-Ахтарский район, с/о Бородинский, ст-ца Бородинская, ул. Советская, д.53, с кадастровым номером 23:25:0301047:25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71DBA" w14:textId="5DB5FBF3" w:rsidR="00435380" w:rsidRPr="005B3384" w:rsidRDefault="003F1D0E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406 418,31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C2124" w14:textId="0F553643" w:rsidR="00435380" w:rsidRPr="005B3384" w:rsidRDefault="003F1D0E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12 192,55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0413C" w14:textId="2E0DD878" w:rsidR="00435380" w:rsidRPr="005B3384" w:rsidRDefault="003F1D0E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81 283,66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38EDD" w14:textId="7F8A1511" w:rsidR="00435380" w:rsidRPr="00ED40A5" w:rsidRDefault="00435380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414D08" w:rsidRPr="00ED40A5" w14:paraId="0B9F9765" w14:textId="77777777" w:rsidTr="00EE16F0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B0987" w14:textId="0F4E8F24" w:rsidR="00414D08" w:rsidRDefault="003F1D0E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94F2B" w14:textId="7802649E" w:rsidR="00414D08" w:rsidRPr="00414D08" w:rsidRDefault="00414D08" w:rsidP="00EE16F0">
            <w:pPr>
              <w:spacing w:after="0" w:line="252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из состава земель населенных пунктов, с видом разрешенного использования – индивидуальное жилищное строительство, площадью 1397 кв. м, расположенный по адресу: Краснодарский край, Приморско-Ахтарский район, с/о Бородинский, х. </w:t>
            </w: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Морозовский, ул. Новая, д.23, с кадастровым номером 23:25:0302015:25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EF744" w14:textId="7DD51FD2" w:rsidR="00414D08" w:rsidRPr="00414D08" w:rsidRDefault="003F1D0E" w:rsidP="00ED40A5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561 831,49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0D2F4" w14:textId="05AA830D" w:rsidR="00414D08" w:rsidRPr="00414D08" w:rsidRDefault="003F1D0E" w:rsidP="00ED40A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16 854,94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9C02B" w14:textId="70FF5234" w:rsidR="00414D08" w:rsidRPr="00414D08" w:rsidRDefault="003F1D0E" w:rsidP="00ED40A5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112 366,30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E102E" w14:textId="2AA53D97" w:rsidR="00414D08" w:rsidRPr="00435380" w:rsidRDefault="00414D08" w:rsidP="00ED4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</w:tbl>
    <w:p w14:paraId="625C3AF4" w14:textId="77777777" w:rsidR="00ED40A5" w:rsidRPr="00ED40A5" w:rsidRDefault="00ED40A5" w:rsidP="00ED40A5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74E9FB3" w14:textId="77777777"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E514F92" w14:textId="77777777"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7720161" w14:textId="1B7F85E9" w:rsidR="00341992" w:rsidRDefault="00EE16F0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341992">
        <w:rPr>
          <w:rFonts w:ascii="Times New Roman" w:eastAsia="Calibri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14:paraId="2BABB36A" w14:textId="2E23A217" w:rsidR="00341992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Приморско-Ахтарского района                                             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837107">
        <w:rPr>
          <w:rFonts w:ascii="Times New Roman" w:eastAsia="Calibri" w:hAnsi="Times New Roman" w:cs="Times New Roman"/>
          <w:color w:val="000000"/>
          <w:sz w:val="28"/>
          <w:szCs w:val="28"/>
        </w:rPr>
        <w:t>В.Ю. Щербина</w:t>
      </w:r>
    </w:p>
    <w:p w14:paraId="280E0959" w14:textId="3D896FA0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8C343A" w14:textId="09BC6C84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9BB675" w14:textId="1CB36A51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0267AA" w14:textId="394FAE1D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D761B5" w14:textId="21CC280F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298FFB" w14:textId="4585636E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44453C" w14:textId="3B20D335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1CA882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93FF42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8C61CF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36B626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5D5CA4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358978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3C0492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1E6A00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09319B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10D7DF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C3B103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865DCE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777974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FC0B66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CFE4D6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3B4773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BB0153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671D66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1A75A7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F9900D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324752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7698F5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9F06C1" w14:textId="77777777" w:rsidR="00F72783" w:rsidRDefault="00F72783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536BDF" w14:textId="1C5E3F21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A884DE" w14:textId="69FE151C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7CB28E" w14:textId="71DAD430" w:rsidR="009E0BE2" w:rsidRDefault="009E0BE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17D9B3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04077ECC" w14:textId="77777777" w:rsidR="009E0BE2" w:rsidRPr="00ED40A5" w:rsidRDefault="009E0BE2" w:rsidP="009E0BE2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2E9818A0" w14:textId="77777777" w:rsidR="009E0BE2" w:rsidRPr="00ED40A5" w:rsidRDefault="009E0BE2" w:rsidP="009E0BE2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1BF574AA" w14:textId="20F6BFF6" w:rsidR="009E0BE2" w:rsidRPr="00ED40A5" w:rsidRDefault="009E0BE2" w:rsidP="009E0BE2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июля 2023 г. № 112</w:t>
      </w:r>
    </w:p>
    <w:p w14:paraId="00310B0B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2" w:name="_Hlk129789856"/>
      <w:bookmarkStart w:id="3" w:name="_Hlk129789649"/>
      <w:r w:rsidRPr="003471D1">
        <w:rPr>
          <w:rFonts w:ascii="Times New Roman" w:eastAsia="Calibri" w:hAnsi="Times New Roman" w:cs="Times New Roman"/>
          <w:sz w:val="28"/>
          <w:szCs w:val="28"/>
        </w:rPr>
        <w:t>ЗАЯВКА НА УЧАСТИЕ В АУКЦИОНЕ В ЭЛЕКТРОННОЙ ФОРМЕ</w:t>
      </w:r>
    </w:p>
    <w:p w14:paraId="74815F70" w14:textId="77777777" w:rsidR="005C1380" w:rsidRPr="003471D1" w:rsidRDefault="005C1380" w:rsidP="005C1380">
      <w:pPr>
        <w:spacing w:line="192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по заключению договора купли - продажи</w:t>
      </w:r>
    </w:p>
    <w:p w14:paraId="22373F9B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Претендент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3C8FDF2C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471D1">
        <w:rPr>
          <w:rFonts w:ascii="Times New Roman" w:eastAsia="Calibri" w:hAnsi="Times New Roman" w:cs="Times New Roman"/>
          <w:sz w:val="28"/>
          <w:szCs w:val="28"/>
        </w:rPr>
        <w:t>(Ф.И.О. физического лица, индивидуального предпринимателя,</w:t>
      </w:r>
      <w:r w:rsidRPr="003471D1">
        <w:rPr>
          <w:rFonts w:ascii="Times New Roman" w:eastAsia="Calibri" w:hAnsi="Times New Roman" w:cs="Times New Roman"/>
          <w:sz w:val="28"/>
          <w:szCs w:val="28"/>
        </w:rPr>
        <w:br/>
        <w:t>наименование юридического лица с указанием организационно-правовой формы)</w:t>
      </w:r>
    </w:p>
    <w:p w14:paraId="767167DC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лице </w:t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77AA4AB2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(Ф.И.О. руководителя юридического лица или уполномоченного лица)</w:t>
      </w:r>
    </w:p>
    <w:p w14:paraId="5B007E88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действующего на основании </w:t>
      </w:r>
      <w:r w:rsidRPr="003471D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471D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3D030897" w14:textId="77777777" w:rsidR="005C1380" w:rsidRPr="003471D1" w:rsidRDefault="005C1380" w:rsidP="005C138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284"/>
        <w:jc w:val="both"/>
        <w:rPr>
          <w:rFonts w:ascii="Calibri" w:eastAsia="Calibri" w:hAnsi="Calibri" w:cs="Times New Roman"/>
          <w:sz w:val="28"/>
          <w:szCs w:val="28"/>
        </w:rPr>
      </w:pPr>
    </w:p>
    <w:p w14:paraId="386D52E3" w14:textId="77777777" w:rsidR="005C1380" w:rsidRPr="003471D1" w:rsidRDefault="005C1380" w:rsidP="005C1380">
      <w:pPr>
        <w:ind w:left="-284"/>
        <w:jc w:val="center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sz w:val="28"/>
          <w:szCs w:val="28"/>
        </w:rPr>
        <w:t>(Устав, Положение, Соглашение и т.д.)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9975"/>
      </w:tblGrid>
      <w:tr w:rsidR="005C1380" w:rsidRPr="003471D1" w14:paraId="7F6C9F06" w14:textId="77777777" w:rsidTr="00E74A50">
        <w:trPr>
          <w:trHeight w:val="11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551193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14:paraId="1E592DB4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Паспортные данные: серия      №                  ., дата выдачи                              .</w:t>
            </w:r>
          </w:p>
          <w:p w14:paraId="5E3B1E4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</w:t>
            </w:r>
          </w:p>
          <w:p w14:paraId="1D05FD2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</w:t>
            </w:r>
          </w:p>
          <w:p w14:paraId="09CDE68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</w:t>
            </w:r>
          </w:p>
          <w:p w14:paraId="3B11EB0A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3972AD3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 №     </w:t>
            </w:r>
          </w:p>
        </w:tc>
      </w:tr>
      <w:tr w:rsidR="005C1380" w:rsidRPr="003471D1" w14:paraId="203B0B1C" w14:textId="77777777" w:rsidTr="00E74A50">
        <w:trPr>
          <w:trHeight w:val="1024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vAlign w:val="center"/>
          </w:tcPr>
          <w:p w14:paraId="051DAD48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14:paraId="5E8D5F9F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местонахождения:      </w:t>
            </w:r>
          </w:p>
          <w:p w14:paraId="709A4700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Почтовый адрес (для корреспонденции)</w:t>
            </w:r>
          </w:p>
          <w:p w14:paraId="69A2CE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</w:t>
            </w:r>
          </w:p>
          <w:p w14:paraId="25EA152C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ИНН                                          КПП                                                   ОГРН____________________________________________    </w:t>
            </w:r>
          </w:p>
        </w:tc>
      </w:tr>
      <w:tr w:rsidR="005C1380" w:rsidRPr="003471D1" w14:paraId="645B7CBF" w14:textId="77777777" w:rsidTr="00E74A50">
        <w:trPr>
          <w:trHeight w:val="1179"/>
        </w:trPr>
        <w:tc>
          <w:tcPr>
            <w:tcW w:w="99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</w:tcPr>
          <w:p w14:paraId="1425E7A6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Представитель Заявителя</w:t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  <w:r w:rsidRPr="003471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D3480CF" w14:textId="77777777" w:rsidR="005C1380" w:rsidRPr="003471D1" w:rsidRDefault="005C1380" w:rsidP="00E74A50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(Ф.И.О.)</w:t>
            </w:r>
          </w:p>
          <w:p w14:paraId="323E2CD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Действует на основании доверенности от                          , №___________________________  </w:t>
            </w:r>
          </w:p>
          <w:p w14:paraId="164AEAF5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Паспортные данные представителя: серия                №                                 дата выдачи_________________________________________</w:t>
            </w:r>
          </w:p>
          <w:p w14:paraId="53246AFB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кем выдан:     </w:t>
            </w:r>
          </w:p>
          <w:p w14:paraId="3728FEF1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Адрес места жительства (по паспорту):          </w:t>
            </w:r>
          </w:p>
          <w:p w14:paraId="3AC942A3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Почтовый адрес (для корреспонденции):       </w:t>
            </w:r>
          </w:p>
          <w:p w14:paraId="560E2DF2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Контактный телефон:         </w:t>
            </w:r>
          </w:p>
          <w:p w14:paraId="790588BC" w14:textId="77777777" w:rsidR="005C1380" w:rsidRPr="003471D1" w:rsidRDefault="005C1380" w:rsidP="00E74A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4CD8D52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B345C6" w14:textId="77777777" w:rsidR="005C1380" w:rsidRPr="003471D1" w:rsidRDefault="005C1380" w:rsidP="005C1380">
      <w:pPr>
        <w:widowControl w:val="0"/>
        <w:spacing w:before="1" w:after="1"/>
        <w:ind w:right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принял решение об участии в аукционе в электронной форме </w:t>
      </w:r>
    </w:p>
    <w:p w14:paraId="0488A59C" w14:textId="77777777" w:rsidR="005C1380" w:rsidRPr="003471D1" w:rsidRDefault="005C1380" w:rsidP="005C1380">
      <w:pPr>
        <w:widowControl w:val="0"/>
        <w:spacing w:before="1" w:after="1" w:line="192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98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5C1380" w:rsidRPr="003471D1" w14:paraId="6326CC3A" w14:textId="77777777" w:rsidTr="00E74A50">
        <w:tc>
          <w:tcPr>
            <w:tcW w:w="9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6" w14:textId="77777777" w:rsidR="005C1380" w:rsidRPr="003471D1" w:rsidRDefault="005C1380" w:rsidP="00E74A5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Дата аукциона:………..……………. № Лота………………,</w:t>
            </w:r>
          </w:p>
          <w:p w14:paraId="5CD624C5" w14:textId="77777777" w:rsidR="005C1380" w:rsidRPr="003471D1" w:rsidRDefault="005C1380" w:rsidP="00E74A5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Объекта(ов) (лота) аукциона ………………………………………………………...……...……...</w:t>
            </w:r>
          </w:p>
          <w:p w14:paraId="1E4D877D" w14:textId="77777777" w:rsidR="005C1380" w:rsidRPr="003471D1" w:rsidRDefault="005C1380" w:rsidP="00E74A50">
            <w:pPr>
              <w:widowControl w:val="0"/>
              <w:spacing w:before="1" w:after="1" w:line="192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71D1">
              <w:rPr>
                <w:rFonts w:ascii="Times New Roman" w:eastAsia="Calibri" w:hAnsi="Times New Roman" w:cs="Times New Roman"/>
                <w:sz w:val="28"/>
                <w:szCs w:val="28"/>
              </w:rPr>
              <w:t>Адрес (местонахождение) Объекта(ов) (лота) аукциона ………………………………………………...…</w:t>
            </w:r>
          </w:p>
          <w:p w14:paraId="1F538BCC" w14:textId="77777777" w:rsidR="005C1380" w:rsidRPr="003471D1" w:rsidRDefault="005C1380" w:rsidP="00E74A50">
            <w:pPr>
              <w:widowControl w:val="0"/>
              <w:spacing w:before="1" w:after="1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75B2F9" w14:textId="77777777" w:rsidR="005C1380" w:rsidRPr="003471D1" w:rsidRDefault="005C1380" w:rsidP="005C1380">
      <w:pPr>
        <w:widowControl w:val="0"/>
        <w:spacing w:before="1" w:after="1"/>
        <w:jc w:val="both"/>
        <w:rPr>
          <w:rFonts w:ascii="Calibri" w:eastAsia="Calibri" w:hAnsi="Calibri" w:cs="Times New Roman"/>
          <w:sz w:val="28"/>
          <w:szCs w:val="28"/>
        </w:rPr>
      </w:pPr>
      <w:r w:rsidRPr="003471D1">
        <w:rPr>
          <w:rFonts w:ascii="Times New Roman" w:eastAsia="Calibri" w:hAnsi="Times New Roman" w:cs="Times New Roman"/>
          <w:b/>
          <w:bCs/>
          <w:sz w:val="28"/>
          <w:szCs w:val="28"/>
        </w:rPr>
        <w:t>и обязуется обеспечить поступление задатка в размере __________________ руб. _______________ (сумма прописью) в сроки и в порядке, установленные в Информационном сообщении на указанный лот.</w:t>
      </w:r>
    </w:p>
    <w:p w14:paraId="6F8E37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l. Претендент обязуется:</w:t>
      </w:r>
    </w:p>
    <w:p w14:paraId="3DE8F6C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и Регламенте Оператора электронной площадки.</w:t>
      </w:r>
    </w:p>
    <w:p w14:paraId="2D50C46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1.2. В случае признания Победителем аукциона в электронной форме заключить договор купли - продажи   Продавцом в соответствии с порядком, сроками и требованиями, установленными Извещением о проведении аукциона в электронной форме и договором купли - продажи.</w:t>
      </w:r>
    </w:p>
    <w:p w14:paraId="0E8B8A8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2. Задаток Победителя аукциона засчитывается в счет оплаты договора купли - продажи.</w:t>
      </w:r>
    </w:p>
    <w:p w14:paraId="1A4DE7C3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3. Претендент согласен и принимает все условия, требования, положения Извещения о проведении аукциона в электронной форме, проекта договора купли - продажи и Регламента Оператора электронной площадки, и они ему понятны.</w:t>
      </w:r>
    </w:p>
    <w:p w14:paraId="39C0D65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Претенденту известны сведения о земельном участке, Претендент надлежащим образом ознакомлен с реальным состоянием земельного участка, и он не имеет претензий к ним.</w:t>
      </w:r>
    </w:p>
    <w:p w14:paraId="35EBB1C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E1007E5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5. Ответственность за достоверность представленных документов и информации несет Претендент.</w:t>
      </w:r>
    </w:p>
    <w:p w14:paraId="380BA58C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 - продажи, и они ему понятны.</w:t>
      </w:r>
    </w:p>
    <w:p w14:paraId="31DABF08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7. Претендент осведомлен и согласен с тем, что Продавец/организатор аукциона в электронной форме, не несет ответственности за ущерб, который может быть причинен Претенденту отменой аукциона в электронной форме, внесением изменений в Извещение о проведении аукциона,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Интернет для размещения информации о проведении торгов www.torgi.gov.ru и сайте Оператора электронной площадки.</w:t>
      </w:r>
    </w:p>
    <w:p w14:paraId="2FDF6136" w14:textId="77777777" w:rsidR="005C1380" w:rsidRPr="003471D1" w:rsidRDefault="005C1380" w:rsidP="005C1380">
      <w:pPr>
        <w:tabs>
          <w:tab w:val="left" w:pos="7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1D1">
        <w:rPr>
          <w:rFonts w:ascii="Times New Roman" w:eastAsia="Calibri" w:hAnsi="Times New Roman" w:cs="Times New Roman"/>
          <w:color w:val="000000"/>
          <w:sz w:val="28"/>
          <w:szCs w:val="28"/>
        </w:rPr>
        <w:t>8. В соответствии с Федеральным законом от 27.07.2006 № l52-ФЗ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l52-ФЗ,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 l52-ФЗ «О персональных данных), права и обязанности в области защиты персональных данных ему известны.</w:t>
      </w:r>
    </w:p>
    <w:p w14:paraId="619EC79D" w14:textId="4EDFFC7F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9E0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35CC0DB" w14:textId="77777777"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85F5DD6" w14:textId="77777777"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3D9FB123" w14:textId="1FFDE9C0"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991D72" w:rsidRP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июля 2023 г. № 112</w:t>
      </w:r>
    </w:p>
    <w:bookmarkEnd w:id="2"/>
    <w:p w14:paraId="02D06212" w14:textId="19477A7E" w:rsidR="009E0BE2" w:rsidRDefault="00492B34" w:rsidP="00F72783">
      <w:pPr>
        <w:tabs>
          <w:tab w:val="center" w:pos="4801"/>
          <w:tab w:val="left" w:pos="7770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End w:id="3"/>
    </w:p>
    <w:p w14:paraId="7E34C4B2" w14:textId="00C4CF0B" w:rsidR="00802A29" w:rsidRPr="00ED40A5" w:rsidRDefault="00F72783" w:rsidP="009E0BE2">
      <w:pPr>
        <w:tabs>
          <w:tab w:val="center" w:pos="4801"/>
          <w:tab w:val="left" w:pos="6675"/>
        </w:tabs>
        <w:spacing w:after="272"/>
        <w:ind w:left="802" w:right="82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E0B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02A29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  <w:r w:rsidR="009E0B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E0B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14:paraId="496AEBE1" w14:textId="77777777" w:rsidR="00802A29" w:rsidRPr="00ED40A5" w:rsidRDefault="00802A29" w:rsidP="00802A29">
      <w:pPr>
        <w:keepNext/>
        <w:keepLines/>
        <w:spacing w:after="208" w:line="265" w:lineRule="auto"/>
        <w:ind w:left="10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ФОРМА ДОГОВОРА</w:t>
      </w:r>
    </w:p>
    <w:p w14:paraId="0DD05008" w14:textId="77777777" w:rsidR="00802A29" w:rsidRPr="00B1299A" w:rsidRDefault="00802A29" w:rsidP="00802A29">
      <w:pPr>
        <w:keepNext/>
        <w:keepLines/>
        <w:spacing w:after="353"/>
        <w:ind w:right="814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земельного участка 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открытого аукциона в электронной форме</w:t>
      </w:r>
    </w:p>
    <w:p w14:paraId="0B9AF44A" w14:textId="77777777" w:rsidR="00802A29" w:rsidRPr="00B1299A" w:rsidRDefault="00802A29" w:rsidP="00802A29">
      <w:pPr>
        <w:keepNext/>
        <w:keepLines/>
        <w:spacing w:after="353"/>
        <w:ind w:left="802" w:right="81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29A62E5" w14:textId="3D6B3EC1" w:rsidR="00802A29" w:rsidRPr="00B1299A" w:rsidRDefault="00802A29" w:rsidP="00802A29">
      <w:pPr>
        <w:tabs>
          <w:tab w:val="center" w:pos="1685"/>
          <w:tab w:val="center" w:pos="7279"/>
        </w:tabs>
        <w:spacing w:after="356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Бородинская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</w:t>
      </w: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F62D69D" wp14:editId="59416923">
            <wp:extent cx="112395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2023 г.</w:t>
      </w:r>
    </w:p>
    <w:p w14:paraId="07D0C4E2" w14:textId="77777777" w:rsidR="00802A29" w:rsidRPr="00B1299A" w:rsidRDefault="00802A29" w:rsidP="00802A29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Администрация Бородинского сельского поселения Приморско-Ахтарского района в лице главы Щербина Валентины Юрьевны, действующего на основании Устава, именуемая в дальнейшем Продавец, с одной стороны и ________________, проживающий по адресу: ___________ имеуемый в дальнейшем Покупатель, с другой стороны, на основании____________ и в соответствии с Земельным кодексом Российской Федерации, заключили настоящий договор о нижеследующем:</w:t>
      </w:r>
    </w:p>
    <w:p w14:paraId="6F1DD5D6" w14:textId="77777777" w:rsidR="00802A29" w:rsidRPr="00B722A4" w:rsidRDefault="00802A29" w:rsidP="00802A29">
      <w:pPr>
        <w:spacing w:after="3" w:line="247" w:lineRule="auto"/>
        <w:ind w:left="23" w:right="28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 Продавец обязуется передать в собственность, а покупатель обязуется прнять и оплатить по цене и на условиях настоящего договора земельный участок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 xml:space="preserve">, находящиеся по адресу: Российская Федерация, Краснодарский край, Приморско-Ахтарский район,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___________________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, ул. ______________.</w:t>
      </w:r>
    </w:p>
    <w:p w14:paraId="66A1545F" w14:textId="77777777" w:rsidR="00802A29" w:rsidRPr="00B722A4" w:rsidRDefault="00802A29" w:rsidP="00802A29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ab/>
        <w:t>Недвижимость в целом состоит из: земельного участка общей площадью ____ кв.м., из земель населенных пунктов, разрешенное использование —__________, кадастровый номер: -_________, что подтверждается _______________________________________, находящегося по адресу: Краснодарский край, Приморско-Ахтарский район, ст. Бородинская, ул. ______________.</w:t>
      </w:r>
    </w:p>
    <w:p w14:paraId="562EB46D" w14:textId="77777777" w:rsidR="00802A29" w:rsidRDefault="00802A29" w:rsidP="00802A29">
      <w:pPr>
        <w:spacing w:after="3" w:line="247" w:lineRule="auto"/>
        <w:ind w:left="23" w:right="28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2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 w:hint="eastAsia"/>
          <w:noProof/>
          <w:color w:val="000000"/>
          <w:sz w:val="28"/>
          <w:lang w:eastAsia="ru-RU"/>
        </w:rPr>
        <w:t>Вышеуказанный земельный участок принадлежит ПРОДАВЦУ на основании: Земельного кодекса Российской Федерации ст. 19 № 136-ФЗ от 25 октября 2001 года, что подтверждается ________________________________.</w:t>
      </w:r>
    </w:p>
    <w:p w14:paraId="58CC935C" w14:textId="77777777" w:rsidR="00802A29" w:rsidRPr="00B1299A" w:rsidRDefault="00802A29" w:rsidP="00802A29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в электронной форме</w:t>
      </w:r>
      <w:r w:rsidRPr="00B1299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.</w:t>
      </w:r>
    </w:p>
    <w:p w14:paraId="3B3E217D" w14:textId="77777777" w:rsidR="00802A29" w:rsidRPr="00B1299A" w:rsidRDefault="00802A29" w:rsidP="00802A29">
      <w:pPr>
        <w:spacing w:line="247" w:lineRule="auto"/>
        <w:ind w:left="23"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Цена выкупа участка определена по итогам аукциона и составляет ___________________________________________________________________.</w:t>
      </w:r>
    </w:p>
    <w:p w14:paraId="599795EB" w14:textId="77777777" w:rsidR="00802A29" w:rsidRPr="00B1299A" w:rsidRDefault="00802A29" w:rsidP="00802A29">
      <w:pPr>
        <w:spacing w:line="247" w:lineRule="auto"/>
        <w:ind w:left="23" w:right="2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Расчет производится следующим образом: платежи по настоящему договору осуществляется в безналичном порядке, путем перечисления </w:t>
      </w: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денежных средств на расчетный счёт Продавца по следующим банковским реквизитам:</w:t>
      </w:r>
    </w:p>
    <w:p w14:paraId="275F4C96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40102810945370000010, КБК доходов: 992 114 06025 10 0000 430, назначение платежа: плата за земельный участок с кадастровым __________________, Лот №___ открытого аукциона.</w:t>
      </w:r>
    </w:p>
    <w:p w14:paraId="0E09E5C5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C070CA" w14:textId="77777777" w:rsidR="00802A29" w:rsidRPr="00B1299A" w:rsidRDefault="00802A29" w:rsidP="00802A29">
      <w:pPr>
        <w:spacing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29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Сумма составляет ___________________________________________________ ___________________________________________________________________.</w:t>
      </w:r>
    </w:p>
    <w:p w14:paraId="6DB3AE07" w14:textId="77777777" w:rsidR="00802A29" w:rsidRDefault="00802A29" w:rsidP="00802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внесенный Покупателем для участия в аукционе, засчитывается сторонами в счет оплаты приобретаемого по настоящему Договору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828AC" w14:textId="77777777" w:rsidR="00802A29" w:rsidRPr="00B722A4" w:rsidRDefault="00802A29" w:rsidP="00802A2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Земельный участок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14:paraId="1CAD1824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14:paraId="3783E5C2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14:paraId="5A1224A8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14:paraId="0515316D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Расходы по осуществлению государственной регистрации данного договора несет ПОКУПАТЕЛЬ.</w:t>
      </w:r>
    </w:p>
    <w:p w14:paraId="1915E7C2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14:paraId="7868CA0D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Настоящий договор, может быть, расторгнут в установленном законодательством порядке.</w:t>
      </w:r>
    </w:p>
    <w:p w14:paraId="671C46FC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Настоящий договор составлен в трех экземплярах, один из которых храниться в Приморско-Ахтарском отделе Управления Федеральной службы государственной регистрации, кадастра и картографии по Краснодарскому краю, второй – у   ПРОДАВЦА, третий – у ПОКУПАТЕЛЯ.</w:t>
      </w:r>
    </w:p>
    <w:p w14:paraId="42DC31E6" w14:textId="77777777" w:rsidR="00802A29" w:rsidRPr="00B722A4" w:rsidRDefault="00802A29" w:rsidP="00802A2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3242B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203F3068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0D4C2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</w:p>
    <w:p w14:paraId="735EDB2F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B8992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ПОКУПАТЕЛЬ:</w:t>
      </w:r>
    </w:p>
    <w:p w14:paraId="5A92E42D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072E8ACF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A085F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65C0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3CA38" w14:textId="77777777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F476" w14:textId="77777777" w:rsidR="003B4739" w:rsidRP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Бородинского сельского поселения</w:t>
      </w:r>
    </w:p>
    <w:p w14:paraId="68542789" w14:textId="77777777" w:rsidR="003B4739" w:rsidRDefault="003B4739" w:rsidP="003B4739">
      <w:pPr>
        <w:spacing w:after="0"/>
        <w:ind w:left="2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 района                                                          В.Ю. Щербина</w:t>
      </w:r>
    </w:p>
    <w:p w14:paraId="4B26C8D9" w14:textId="77777777" w:rsidR="00802A29" w:rsidRDefault="00802A29" w:rsidP="003B473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9D9C6" w14:textId="77777777" w:rsidR="00802A29" w:rsidRDefault="00802A29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60DA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1B6A4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5D180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B957F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0814A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7FB8AC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D543F2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E9612E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C75BBF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DB3B2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E49BD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D3EF0" w14:textId="77777777" w:rsidR="00F72783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E368D" w14:textId="77777777" w:rsidR="00F72783" w:rsidRPr="00B722A4" w:rsidRDefault="00F72783" w:rsidP="00802A29">
      <w:pPr>
        <w:tabs>
          <w:tab w:val="left" w:pos="36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43874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129791251"/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14:paraId="64968478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приема-передачи </w:t>
      </w:r>
    </w:p>
    <w:bookmarkEnd w:id="4"/>
    <w:p w14:paraId="7D64DC20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5DA8C5" w14:textId="77777777" w:rsidR="00802A29" w:rsidRPr="00B722A4" w:rsidRDefault="00802A29" w:rsidP="00802A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                                                                  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1204BD6" w14:textId="77777777" w:rsidR="00802A29" w:rsidRPr="00B722A4" w:rsidRDefault="00802A29" w:rsidP="00802A29">
      <w:pPr>
        <w:tabs>
          <w:tab w:val="left" w:pos="62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Бородинская                                                          </w:t>
      </w:r>
    </w:p>
    <w:p w14:paraId="6F0A020B" w14:textId="77777777" w:rsidR="00802A29" w:rsidRPr="00B722A4" w:rsidRDefault="00802A29" w:rsidP="00802A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D4DC3" w14:textId="77777777" w:rsidR="00802A29" w:rsidRPr="00B722A4" w:rsidRDefault="00802A29" w:rsidP="00802A29">
      <w:pPr>
        <w:shd w:val="clear" w:color="auto" w:fill="FFFFFF"/>
        <w:tabs>
          <w:tab w:val="left" w:pos="407"/>
        </w:tabs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Мы нижеподписавшиеся,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Бородинского сельского поселения Приморско-Ахтарского района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 главы 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Валентины Юрьевны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 основании  Устава,  именуемый  в  дальнейшем "ПРОДАВЕЦ", с одной стороны, и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 г.р., паспорт _________, выданный _______________________ года, код подразделения ________, состоящий на регистрационном учете по адресу: __________, 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земельного участка и определения победителя аукциона от 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 , в соответствии с договором купли-продажи от  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 другой стороны </w:t>
      </w: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принимает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земельный участок, принадлежащий ПРОДАВЦУ на праве собственности: 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кадастровый номер _________, общей площадью ______ кв.м., из земель населенных пунктов, разрешенное использование —  _______, что подтверждается 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находящегося по адресу: Краснодарский край, Приморско-Ахтарский район,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</w:t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ул. ______________.</w:t>
      </w:r>
    </w:p>
    <w:p w14:paraId="299D3617" w14:textId="77777777" w:rsidR="00802A29" w:rsidRPr="00B722A4" w:rsidRDefault="00802A29" w:rsidP="00802A29">
      <w:pPr>
        <w:shd w:val="clear" w:color="auto" w:fill="FFFFFF"/>
        <w:tabs>
          <w:tab w:val="left" w:pos="40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B722A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договору купли-продажи от 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произведены полностью.</w:t>
      </w:r>
    </w:p>
    <w:p w14:paraId="0F30DAC3" w14:textId="77777777" w:rsidR="00802A29" w:rsidRPr="00B722A4" w:rsidRDefault="00802A29" w:rsidP="00802A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финансового и имущественного характера Стороны не имеют.</w:t>
      </w:r>
    </w:p>
    <w:p w14:paraId="60452C7A" w14:textId="77777777" w:rsidR="00802A29" w:rsidRPr="00B722A4" w:rsidRDefault="00802A29" w:rsidP="00802A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822A7" w14:textId="77777777" w:rsidR="00802A29" w:rsidRPr="00B722A4" w:rsidRDefault="00802A29" w:rsidP="00802A29">
      <w:pPr>
        <w:tabs>
          <w:tab w:val="left" w:pos="36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14:paraId="10E654CF" w14:textId="77777777" w:rsidR="00802A29" w:rsidRPr="00B722A4" w:rsidRDefault="00802A29" w:rsidP="00802A29">
      <w:pPr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5181" w14:textId="77777777" w:rsidR="00802A29" w:rsidRPr="00B722A4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B7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</w:t>
      </w:r>
    </w:p>
    <w:p w14:paraId="200C3364" w14:textId="2555FE2E" w:rsidR="00802A29" w:rsidRDefault="00802A2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ПОКУПАТЕЛЬ:</w:t>
      </w:r>
    </w:p>
    <w:p w14:paraId="6F0502C0" w14:textId="77777777" w:rsidR="003B4739" w:rsidRPr="00B722A4" w:rsidRDefault="003B4739" w:rsidP="00802A29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6713D" w14:textId="77777777" w:rsidR="003B4739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129791376"/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01259678" w14:textId="68A32380" w:rsidR="00045B75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p w14:paraId="25DADCE7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29790728"/>
      <w:bookmarkEnd w:id="5"/>
    </w:p>
    <w:p w14:paraId="7566223D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17EE5" w14:textId="77777777" w:rsidR="00F72783" w:rsidRDefault="00F72783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72BF9C" w14:textId="2A646E97" w:rsidR="00802A29" w:rsidRPr="00ED40A5" w:rsidRDefault="00802A29" w:rsidP="00802A29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F72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312D8B88" w14:textId="77777777" w:rsidR="00802A29" w:rsidRPr="00ED40A5" w:rsidRDefault="00802A29" w:rsidP="00802A2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14:paraId="3B4E9B4D" w14:textId="77777777" w:rsidR="00802A29" w:rsidRPr="00ED40A5" w:rsidRDefault="00802A29" w:rsidP="00D128C8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14:paraId="51A8A9F8" w14:textId="1C426607" w:rsidR="00802A29" w:rsidRPr="00ED40A5" w:rsidRDefault="00802A29" w:rsidP="00D128C8">
      <w:pPr>
        <w:spacing w:after="0" w:line="240" w:lineRule="auto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7" w:name="_Hlk141275463"/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июля 2023 г.</w:t>
      </w:r>
      <w:r w:rsidRPr="0041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9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Pr="0083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7"/>
    </w:p>
    <w:bookmarkEnd w:id="6"/>
    <w:p w14:paraId="3A467978" w14:textId="3AEBC6B0" w:rsidR="00802A29" w:rsidRPr="00045B75" w:rsidRDefault="00045B75" w:rsidP="00D128C8">
      <w:pPr>
        <w:keepNext/>
        <w:widowControl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B75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Порядок проведения электронного аукциона</w:t>
      </w:r>
    </w:p>
    <w:p w14:paraId="0405E4E2" w14:textId="5D082590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лектронный аукцион проводится в указанные в информационном сообщении день и время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2A73A9" w14:textId="02322382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04A4182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63E55AC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</w:t>
      </w:r>
      <w:r w:rsidRPr="006A33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егламентом электронной площадки случаях.</w:t>
      </w:r>
    </w:p>
    <w:p w14:paraId="40697D5A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29FAC5A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47E71D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1E1FF79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6612B1E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63FC8CD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807512B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</w:t>
      </w: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1BC1994B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6D228E56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ниже начальной цены продажи;</w:t>
      </w:r>
    </w:p>
    <w:p w14:paraId="61BB6D0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равно нулю;</w:t>
      </w:r>
    </w:p>
    <w:p w14:paraId="6E51B1A0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4F184767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Участником предложение о цене меньше ранее представленных предложений;</w:t>
      </w:r>
    </w:p>
    <w:p w14:paraId="7178130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представленное Участником предложение о цене является лучшим текущим предложением о цене.</w:t>
      </w:r>
    </w:p>
    <w:p w14:paraId="267FFBB8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16E89099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www.torgi.gov.ru и на официальном сайте администрации Бородинского сельского поселения Приморско-Ахтарского района www.borodinskoe-sp.ru в течение дня, следующего за днем подписания указанного протокола.</w:t>
      </w:r>
    </w:p>
    <w:p w14:paraId="72FFED62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Аукцион признается несостоявшимся в следующих случаях:</w:t>
      </w:r>
    </w:p>
    <w:p w14:paraId="5F42C475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было подано ни одной заявки на участие либо ни один из Претендентов не признан участником;</w:t>
      </w:r>
    </w:p>
    <w:p w14:paraId="1F77A016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принято решение о признании только одного Претендента участником;</w:t>
      </w:r>
    </w:p>
    <w:p w14:paraId="4B452ED4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ни один из участников не сделал предложение о начальной цене имущества.</w:t>
      </w:r>
    </w:p>
    <w:p w14:paraId="382255C1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1840A5AE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одного часа со времени подписания протокола об итогах аукциона Оператор направляет победителю уведомление о признании его победителем с приложением этого протокола, а также размещает в открытой части электронной площадки следующую информацию:</w:t>
      </w:r>
    </w:p>
    <w:p w14:paraId="0320D284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наименование имущества и иные позволяющие его индивидуализировать сведения;</w:t>
      </w:r>
    </w:p>
    <w:p w14:paraId="1D38BE50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цена сделки;</w:t>
      </w:r>
    </w:p>
    <w:p w14:paraId="24E9CAEC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фамилия, имя, отчество физического лица или наименование юридического лица – Победителя.</w:t>
      </w:r>
    </w:p>
    <w:p w14:paraId="381A91A2" w14:textId="77777777" w:rsidR="00045B75" w:rsidRP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6E51BBC8" w14:textId="3FC2227D" w:rsidR="00045B75" w:rsidRDefault="00045B75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5B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подведения итогов аукциона Продавец выдаёт Победителю аукциона по адресу: Краснодарский край, Приморско-Ахтарский район, станица Бородинская, ул. Школьная, 33/1, каб.1, протокол об итогах аукциона на бумажном носителе и проект договора купли-продажи имущества.</w:t>
      </w:r>
    </w:p>
    <w:p w14:paraId="15B1DCF8" w14:textId="77777777" w:rsidR="00D128C8" w:rsidRDefault="00D128C8" w:rsidP="00045B75">
      <w:pPr>
        <w:spacing w:after="0" w:line="240" w:lineRule="auto"/>
        <w:ind w:left="272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84A2FFC" w14:textId="77777777" w:rsidR="003B4739" w:rsidRPr="003B4739" w:rsidRDefault="003B4739" w:rsidP="003B473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14:paraId="37031C58" w14:textId="02791260" w:rsidR="00045B75" w:rsidRDefault="003B4739" w:rsidP="005C1380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         В.Ю. Щербина</w:t>
      </w:r>
    </w:p>
    <w:sectPr w:rsidR="00045B75" w:rsidSect="00045B7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008D" w14:textId="77777777" w:rsidR="001C3B06" w:rsidRDefault="001C3B06" w:rsidP="005B3384">
      <w:pPr>
        <w:spacing w:after="0" w:line="240" w:lineRule="auto"/>
      </w:pPr>
      <w:r>
        <w:separator/>
      </w:r>
    </w:p>
  </w:endnote>
  <w:endnote w:type="continuationSeparator" w:id="0">
    <w:p w14:paraId="64147F5F" w14:textId="77777777" w:rsidR="001C3B06" w:rsidRDefault="001C3B06" w:rsidP="005B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92CA" w14:textId="77777777" w:rsidR="001C3B06" w:rsidRDefault="001C3B06" w:rsidP="005B3384">
      <w:pPr>
        <w:spacing w:after="0" w:line="240" w:lineRule="auto"/>
      </w:pPr>
      <w:r>
        <w:separator/>
      </w:r>
    </w:p>
  </w:footnote>
  <w:footnote w:type="continuationSeparator" w:id="0">
    <w:p w14:paraId="4EA633C2" w14:textId="77777777" w:rsidR="001C3B06" w:rsidRDefault="001C3B06" w:rsidP="005B3384">
      <w:pPr>
        <w:spacing w:after="0" w:line="240" w:lineRule="auto"/>
      </w:pPr>
      <w:r>
        <w:continuationSeparator/>
      </w:r>
    </w:p>
  </w:footnote>
  <w:footnote w:id="1">
    <w:p w14:paraId="27A11D26" w14:textId="77777777" w:rsidR="005C1380" w:rsidRPr="00FA283B" w:rsidRDefault="005C1380" w:rsidP="005C1380">
      <w:pPr>
        <w:suppressLineNumbers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юридическим лицом.</w:t>
      </w:r>
    </w:p>
  </w:footnote>
  <w:footnote w:id="2">
    <w:p w14:paraId="6AE80E0C" w14:textId="77777777" w:rsidR="005C1380" w:rsidRPr="00FA283B" w:rsidRDefault="005C1380" w:rsidP="005C1380">
      <w:pPr>
        <w:jc w:val="both"/>
      </w:pPr>
      <w:r>
        <w:rPr>
          <w:rStyle w:val="ab"/>
          <w:rFonts w:ascii="Times New Roman" w:hAnsi="Times New Roman"/>
        </w:rPr>
        <w:footnoteRef/>
      </w:r>
      <w:r w:rsidRPr="00FA283B">
        <w:rPr>
          <w:rFonts w:eastAsia="Liberation Serif" w:cs="Liberation Serif"/>
          <w:sz w:val="16"/>
          <w:szCs w:val="16"/>
        </w:rPr>
        <w:t xml:space="preserve"> </w:t>
      </w:r>
      <w:r w:rsidRPr="00FA283B"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5" style="width:9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11A04C42"/>
    <w:multiLevelType w:val="hybridMultilevel"/>
    <w:tmpl w:val="24B47BA0"/>
    <w:lvl w:ilvl="0" w:tplc="4858DAEE">
      <w:start w:val="3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D4710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C64F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50D5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22986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68189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C091A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EEB80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DC3CC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B93"/>
    <w:multiLevelType w:val="hybridMultilevel"/>
    <w:tmpl w:val="FDC62F8C"/>
    <w:lvl w:ilvl="0" w:tplc="62F0F8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C003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0DB6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6CF6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6026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0BD2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EB1A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257A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0CF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E3EE7"/>
    <w:multiLevelType w:val="hybridMultilevel"/>
    <w:tmpl w:val="EB98EE10"/>
    <w:lvl w:ilvl="0" w:tplc="5FB4EF8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A36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A8D3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5CB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E92C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ADC7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30A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ACE9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208C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A11D8"/>
    <w:multiLevelType w:val="hybridMultilevel"/>
    <w:tmpl w:val="87DA34A8"/>
    <w:lvl w:ilvl="0" w:tplc="5F7A3306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029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889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C78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2E9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C87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211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6A69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DA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44338"/>
    <w:multiLevelType w:val="multilevel"/>
    <w:tmpl w:val="F2C64A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41263"/>
    <w:multiLevelType w:val="hybridMultilevel"/>
    <w:tmpl w:val="379CCDEE"/>
    <w:lvl w:ilvl="0" w:tplc="E02EF16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203D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0710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4B03A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66E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D3D6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5848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53D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D5E0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82B83"/>
    <w:multiLevelType w:val="hybridMultilevel"/>
    <w:tmpl w:val="16A87F2A"/>
    <w:lvl w:ilvl="0" w:tplc="F006D71C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474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0F1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0066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E628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EE0A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96BB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BCB2A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F7A6A"/>
    <w:multiLevelType w:val="hybridMultilevel"/>
    <w:tmpl w:val="FE2C833E"/>
    <w:lvl w:ilvl="0" w:tplc="852420F8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02E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AA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0880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4B80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CBA9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F2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E6B7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4132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626079">
    <w:abstractNumId w:val="2"/>
  </w:num>
  <w:num w:numId="2" w16cid:durableId="1530222301">
    <w:abstractNumId w:val="1"/>
  </w:num>
  <w:num w:numId="3" w16cid:durableId="159197447">
    <w:abstractNumId w:val="7"/>
  </w:num>
  <w:num w:numId="4" w16cid:durableId="1019039560">
    <w:abstractNumId w:val="0"/>
  </w:num>
  <w:num w:numId="5" w16cid:durableId="1035616911">
    <w:abstractNumId w:val="5"/>
  </w:num>
  <w:num w:numId="6" w16cid:durableId="1394085859">
    <w:abstractNumId w:val="4"/>
  </w:num>
  <w:num w:numId="7" w16cid:durableId="821432850">
    <w:abstractNumId w:val="6"/>
  </w:num>
  <w:num w:numId="8" w16cid:durableId="136185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4F"/>
    <w:rsid w:val="000160EC"/>
    <w:rsid w:val="00045B75"/>
    <w:rsid w:val="000D04AA"/>
    <w:rsid w:val="000D7510"/>
    <w:rsid w:val="001604EC"/>
    <w:rsid w:val="001677D2"/>
    <w:rsid w:val="001C3B06"/>
    <w:rsid w:val="001E5259"/>
    <w:rsid w:val="00202735"/>
    <w:rsid w:val="002E3677"/>
    <w:rsid w:val="00341992"/>
    <w:rsid w:val="00382646"/>
    <w:rsid w:val="003B4739"/>
    <w:rsid w:val="003F1D0E"/>
    <w:rsid w:val="0040155F"/>
    <w:rsid w:val="004026E9"/>
    <w:rsid w:val="00414D08"/>
    <w:rsid w:val="00435380"/>
    <w:rsid w:val="004372EE"/>
    <w:rsid w:val="00443994"/>
    <w:rsid w:val="004660C7"/>
    <w:rsid w:val="00492B34"/>
    <w:rsid w:val="004F6815"/>
    <w:rsid w:val="00506991"/>
    <w:rsid w:val="005123F0"/>
    <w:rsid w:val="005B3384"/>
    <w:rsid w:val="005C1380"/>
    <w:rsid w:val="005D55B0"/>
    <w:rsid w:val="00627167"/>
    <w:rsid w:val="0067344F"/>
    <w:rsid w:val="006959EB"/>
    <w:rsid w:val="006A3387"/>
    <w:rsid w:val="007054E9"/>
    <w:rsid w:val="007B1A67"/>
    <w:rsid w:val="007D213B"/>
    <w:rsid w:val="007F7760"/>
    <w:rsid w:val="00802A29"/>
    <w:rsid w:val="008263F4"/>
    <w:rsid w:val="00837107"/>
    <w:rsid w:val="00896524"/>
    <w:rsid w:val="009106B7"/>
    <w:rsid w:val="00991D72"/>
    <w:rsid w:val="009E0BE2"/>
    <w:rsid w:val="00AB2ED3"/>
    <w:rsid w:val="00B46EA4"/>
    <w:rsid w:val="00B46EB9"/>
    <w:rsid w:val="00B673CD"/>
    <w:rsid w:val="00C475D1"/>
    <w:rsid w:val="00C77582"/>
    <w:rsid w:val="00CE0B6E"/>
    <w:rsid w:val="00CE5F21"/>
    <w:rsid w:val="00D128C8"/>
    <w:rsid w:val="00D5554A"/>
    <w:rsid w:val="00D653A9"/>
    <w:rsid w:val="00DA0A44"/>
    <w:rsid w:val="00DA3FD0"/>
    <w:rsid w:val="00DE19CF"/>
    <w:rsid w:val="00E45EA3"/>
    <w:rsid w:val="00E5514D"/>
    <w:rsid w:val="00E87E96"/>
    <w:rsid w:val="00ED40A5"/>
    <w:rsid w:val="00EE16F0"/>
    <w:rsid w:val="00EE271B"/>
    <w:rsid w:val="00F30B2D"/>
    <w:rsid w:val="00F44D78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57D5"/>
  <w15:chartTrackingRefBased/>
  <w15:docId w15:val="{0721689D-7E7B-4864-8171-1534CBF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384"/>
  </w:style>
  <w:style w:type="paragraph" w:styleId="a6">
    <w:name w:val="footer"/>
    <w:basedOn w:val="a"/>
    <w:link w:val="a7"/>
    <w:uiPriority w:val="99"/>
    <w:unhideWhenUsed/>
    <w:rsid w:val="005B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384"/>
  </w:style>
  <w:style w:type="character" w:styleId="a8">
    <w:name w:val="Subtle Emphasis"/>
    <w:basedOn w:val="a0"/>
    <w:uiPriority w:val="19"/>
    <w:qFormat/>
    <w:rsid w:val="00AB2ED3"/>
    <w:rPr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492B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92B34"/>
    <w:rPr>
      <w:color w:val="605E5C"/>
      <w:shd w:val="clear" w:color="auto" w:fill="E1DFDD"/>
    </w:rPr>
  </w:style>
  <w:style w:type="character" w:customStyle="1" w:styleId="ab">
    <w:name w:val="Символ сноски"/>
    <w:rsid w:val="009E0BE2"/>
  </w:style>
  <w:style w:type="character" w:styleId="ac">
    <w:name w:val="footnote reference"/>
    <w:rsid w:val="009E0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Кукоба</cp:lastModifiedBy>
  <cp:revision>26</cp:revision>
  <cp:lastPrinted>2023-07-26T11:45:00Z</cp:lastPrinted>
  <dcterms:created xsi:type="dcterms:W3CDTF">2022-06-03T12:48:00Z</dcterms:created>
  <dcterms:modified xsi:type="dcterms:W3CDTF">2023-07-26T11:51:00Z</dcterms:modified>
</cp:coreProperties>
</file>