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FC0902" w:rsidRPr="00F57D3E" w:rsidTr="00A878DD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02" w:rsidRPr="00EB5F69" w:rsidRDefault="00FC0902" w:rsidP="00A878DD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38DE32D1" wp14:editId="3F5055EA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902" w:rsidRPr="00F57D3E" w:rsidRDefault="00FC0902" w:rsidP="00A878DD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FC0902" w:rsidRPr="00F57D3E" w:rsidRDefault="00FC0902" w:rsidP="00A878DD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r w:rsidRPr="00F57D3E">
              <w:rPr>
                <w:sz w:val="22"/>
                <w:szCs w:val="22"/>
                <w:lang w:val="en-US"/>
              </w:rPr>
              <w:t>ru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FC0902" w:rsidRPr="00F57D3E" w:rsidRDefault="00FC0902" w:rsidP="00A878DD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FC0902" w:rsidRPr="00F57D3E" w:rsidRDefault="00FC0902" w:rsidP="00A878DD">
            <w:pPr>
              <w:jc w:val="center"/>
              <w:rPr>
                <w:sz w:val="22"/>
                <w:szCs w:val="22"/>
              </w:rPr>
            </w:pPr>
          </w:p>
          <w:p w:rsidR="00FC0902" w:rsidRDefault="00346143" w:rsidP="00A878DD">
            <w:pPr>
              <w:jc w:val="center"/>
            </w:pPr>
            <w:r>
              <w:t>____________</w:t>
            </w:r>
            <w:r w:rsidR="00FC0902">
              <w:t xml:space="preserve">. № </w:t>
            </w:r>
            <w:r>
              <w:t>_____</w:t>
            </w:r>
            <w:bookmarkStart w:id="0" w:name="_GoBack"/>
            <w:bookmarkEnd w:id="0"/>
          </w:p>
          <w:p w:rsidR="00FC0902" w:rsidRPr="00FF3D59" w:rsidRDefault="00FC0902" w:rsidP="00A878DD">
            <w:pPr>
              <w:jc w:val="center"/>
            </w:pPr>
            <w:r>
              <w:t>на № _______ от _________</w:t>
            </w:r>
          </w:p>
        </w:tc>
      </w:tr>
    </w:tbl>
    <w:p w:rsidR="00FC0902" w:rsidRDefault="00FC0902" w:rsidP="00FC0902">
      <w:pPr>
        <w:rPr>
          <w:bCs/>
          <w:sz w:val="28"/>
          <w:szCs w:val="28"/>
        </w:rPr>
      </w:pPr>
    </w:p>
    <w:p w:rsidR="00FC0902" w:rsidRDefault="00FC0902" w:rsidP="00FC0902">
      <w:pPr>
        <w:rPr>
          <w:bCs/>
          <w:sz w:val="28"/>
          <w:szCs w:val="28"/>
        </w:rPr>
      </w:pPr>
    </w:p>
    <w:p w:rsidR="00FC0902" w:rsidRDefault="00FC0902" w:rsidP="00FC0902"/>
    <w:p w:rsidR="00FC0902" w:rsidRDefault="00FC0902" w:rsidP="00FC0902">
      <w:pPr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</w:p>
    <w:p w:rsidR="00FC0902" w:rsidRDefault="00FC0902" w:rsidP="00FC090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0902" w:rsidRDefault="00FC0902" w:rsidP="00FC0902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34614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46143">
        <w:rPr>
          <w:sz w:val="28"/>
          <w:szCs w:val="28"/>
        </w:rPr>
        <w:t>Зеленскому</w:t>
      </w: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/>
    <w:p w:rsidR="00FC0902" w:rsidRDefault="00FC0902" w:rsidP="00FC0902"/>
    <w:p w:rsidR="00FC0902" w:rsidRDefault="00FC0902" w:rsidP="00FC0902"/>
    <w:p w:rsidR="00FC0902" w:rsidRDefault="00FC0902" w:rsidP="00FC0902"/>
    <w:p w:rsidR="00FC0902" w:rsidRDefault="00FC0902" w:rsidP="00FC0902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FC0902" w:rsidRDefault="00FC0902" w:rsidP="00FC0902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FC0902" w:rsidRPr="006F60D8" w:rsidRDefault="00FC0902" w:rsidP="00FC0902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2-й квартал 20</w:t>
      </w:r>
      <w:r w:rsidR="0034614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FC0902" w:rsidRDefault="00FC0902" w:rsidP="00FC0902"/>
    <w:p w:rsidR="00FC0902" w:rsidRDefault="00FC0902" w:rsidP="00FC0902"/>
    <w:p w:rsidR="00FC0902" w:rsidRDefault="00FC0902" w:rsidP="00FC09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2 квартал</w:t>
      </w:r>
      <w:r w:rsidRPr="00D63FBB">
        <w:rPr>
          <w:sz w:val="28"/>
          <w:szCs w:val="28"/>
        </w:rPr>
        <w:t xml:space="preserve"> 20</w:t>
      </w:r>
      <w:r w:rsidR="00346143">
        <w:rPr>
          <w:sz w:val="28"/>
          <w:szCs w:val="28"/>
        </w:rPr>
        <w:t>21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0902" w:rsidRPr="009A7046" w:rsidRDefault="00FC0902" w:rsidP="00FC0902">
      <w:pPr>
        <w:ind w:firstLine="709"/>
        <w:jc w:val="both"/>
        <w:rPr>
          <w:color w:val="333333"/>
          <w:sz w:val="28"/>
          <w:szCs w:val="28"/>
        </w:rPr>
      </w:pPr>
      <w:r w:rsidRPr="009A7046">
        <w:rPr>
          <w:color w:val="333333"/>
          <w:sz w:val="28"/>
          <w:szCs w:val="28"/>
        </w:rPr>
        <w:t xml:space="preserve">Общественная организация «Народная дружина «Бородинская» осуществляет свою деятельность в соответствии с Федеральным законом от 02.04.2014 № 44-ФЗ «Об участии граждан в охране общественного порядка». Народная дружина «Бородинская» внесена в региональный реестр народных дружин и общественных объединений правоохранительной направленности на территории Краснодарского края </w:t>
      </w:r>
    </w:p>
    <w:p w:rsidR="00FC0902" w:rsidRDefault="00FC0902" w:rsidP="00FC0902">
      <w:pPr>
        <w:ind w:firstLine="709"/>
        <w:jc w:val="both"/>
        <w:rPr>
          <w:color w:val="333333"/>
          <w:sz w:val="28"/>
          <w:szCs w:val="28"/>
        </w:rPr>
      </w:pPr>
      <w:r w:rsidRPr="009A7046">
        <w:rPr>
          <w:color w:val="333333"/>
          <w:sz w:val="28"/>
          <w:szCs w:val="28"/>
        </w:rPr>
        <w:t>Во втором квартале 20</w:t>
      </w:r>
      <w:r w:rsidR="00346143">
        <w:rPr>
          <w:color w:val="333333"/>
          <w:sz w:val="28"/>
          <w:szCs w:val="28"/>
        </w:rPr>
        <w:t>21</w:t>
      </w:r>
      <w:r w:rsidRPr="009A7046">
        <w:rPr>
          <w:color w:val="333333"/>
          <w:sz w:val="28"/>
          <w:szCs w:val="28"/>
        </w:rPr>
        <w:t xml:space="preserve"> года члены добровольной народной дружины «Бородинская» привлекались к охране общественного порядка при проведении </w:t>
      </w:r>
      <w:r w:rsidR="00346143">
        <w:rPr>
          <w:color w:val="333333"/>
          <w:sz w:val="28"/>
          <w:szCs w:val="28"/>
        </w:rPr>
        <w:t>семи</w:t>
      </w:r>
      <w:r w:rsidRPr="009A7046">
        <w:rPr>
          <w:color w:val="333333"/>
          <w:sz w:val="28"/>
          <w:szCs w:val="28"/>
        </w:rPr>
        <w:t xml:space="preserve"> массовых мероприятий. Всего в охране общественного порядка при проведении массовых мероприятий приняло участие все народные дружинники. Члены народной дружины «Бородинская» участвуют в реализации Законов Краснодарского края от 28 июня 2007 года № 1267-КЗ «Об участии граждан в охране общественного порядка в Краснодарском крае» и от 21 июля 2008 года № 1539-КЗ «О мерах по профилактике безнадзорности и правонарушений несовершеннолетних в Краснодарском крае». Всего во 2 квартале 20</w:t>
      </w:r>
      <w:r w:rsidR="00346143">
        <w:rPr>
          <w:color w:val="333333"/>
          <w:sz w:val="28"/>
          <w:szCs w:val="28"/>
        </w:rPr>
        <w:t>21</w:t>
      </w:r>
      <w:r w:rsidRPr="009A7046">
        <w:rPr>
          <w:color w:val="333333"/>
          <w:sz w:val="28"/>
          <w:szCs w:val="28"/>
        </w:rPr>
        <w:t xml:space="preserve"> года совместно с ОМВД России по Приморско-Ахтарскому району проведено 2 профилактических рейдовых мероприятия, в которых приняло участие члены НД). В ходе профилактических мероприятий проверено 5 общественных мест. Осуществляется мониторинг торговых объектов, реализующих алкогольную продукцию, на предмет наличия информации о возрастном ограничении продажи алкоголя и табака. С продавцами и владельцами торговых объектов проводится разъяснительная беседа о недопущении нарушений в сфере реализации алкоголя. Всего во 2 квартале 20</w:t>
      </w:r>
      <w:r w:rsidR="00346143">
        <w:rPr>
          <w:color w:val="333333"/>
          <w:sz w:val="28"/>
          <w:szCs w:val="28"/>
        </w:rPr>
        <w:t>21</w:t>
      </w:r>
      <w:r w:rsidRPr="009A7046">
        <w:rPr>
          <w:color w:val="333333"/>
          <w:sz w:val="28"/>
          <w:szCs w:val="28"/>
        </w:rPr>
        <w:t xml:space="preserve"> года проверено 5 торговых точки. Посещено на дому </w:t>
      </w:r>
      <w:r w:rsidR="00346143">
        <w:rPr>
          <w:color w:val="333333"/>
          <w:sz w:val="28"/>
          <w:szCs w:val="28"/>
        </w:rPr>
        <w:t>2</w:t>
      </w:r>
      <w:r w:rsidRPr="009A7046">
        <w:rPr>
          <w:color w:val="333333"/>
          <w:sz w:val="28"/>
          <w:szCs w:val="28"/>
        </w:rPr>
        <w:t xml:space="preserve"> несовершеннолетних и семей, состоящих на различных </w:t>
      </w:r>
      <w:r w:rsidRPr="009A7046">
        <w:rPr>
          <w:color w:val="333333"/>
          <w:sz w:val="28"/>
          <w:szCs w:val="28"/>
        </w:rPr>
        <w:lastRenderedPageBreak/>
        <w:t>видах учета. Во втором квартале 20</w:t>
      </w:r>
      <w:r w:rsidR="00346143">
        <w:rPr>
          <w:color w:val="333333"/>
          <w:sz w:val="28"/>
          <w:szCs w:val="28"/>
        </w:rPr>
        <w:t>21</w:t>
      </w:r>
      <w:r w:rsidRPr="009A7046">
        <w:rPr>
          <w:color w:val="333333"/>
          <w:sz w:val="28"/>
          <w:szCs w:val="28"/>
        </w:rPr>
        <w:t xml:space="preserve"> года с участием членов НД правонарушение предусмотренных ч.4 ст. 2.9 КоАП РФ и ЗКК № 608-КЗ «Об административных правонарушениях» не выявлено.</w:t>
      </w:r>
    </w:p>
    <w:p w:rsidR="00FC0902" w:rsidRPr="009A7046" w:rsidRDefault="00FC0902" w:rsidP="00FC0902">
      <w:pPr>
        <w:ind w:firstLine="709"/>
        <w:jc w:val="both"/>
        <w:rPr>
          <w:color w:val="333333"/>
          <w:sz w:val="28"/>
          <w:szCs w:val="28"/>
        </w:rPr>
      </w:pPr>
      <w:r w:rsidRPr="009A7046">
        <w:rPr>
          <w:color w:val="333333"/>
          <w:sz w:val="28"/>
          <w:szCs w:val="28"/>
        </w:rPr>
        <w:t>Работа народной дружины «Бородинская» по охране общественного порядка проводится в соответствии с методическими рекомендациями деятельности народных дружин в населенных пунктах Краснодарского края, разработанных управлением региональной безопасности администрации Краснодарского края во взаимодействии с ГУ МВД России по Краснодарскому краю.</w:t>
      </w:r>
    </w:p>
    <w:p w:rsidR="00FC0902" w:rsidRDefault="00FC0902" w:rsidP="00FC0902"/>
    <w:p w:rsidR="00FC0902" w:rsidRDefault="00FC0902" w:rsidP="00FC0902"/>
    <w:p w:rsidR="00FC0902" w:rsidRDefault="00FC0902" w:rsidP="00FC0902">
      <w:pPr>
        <w:rPr>
          <w:sz w:val="28"/>
          <w:szCs w:val="28"/>
        </w:rPr>
      </w:pPr>
    </w:p>
    <w:p w:rsidR="00FC0902" w:rsidRPr="00D3555F" w:rsidRDefault="00FC0902" w:rsidP="00FC09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FC0902" w:rsidRDefault="00FC0902" w:rsidP="00FC0902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    </w:t>
      </w:r>
      <w:r w:rsidR="00346143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346143">
        <w:rPr>
          <w:sz w:val="28"/>
          <w:szCs w:val="28"/>
        </w:rPr>
        <w:t>Марченко</w:t>
      </w:r>
    </w:p>
    <w:p w:rsidR="00FC0902" w:rsidRPr="005708F4" w:rsidRDefault="00FC0902" w:rsidP="00FC0902">
      <w:pPr>
        <w:rPr>
          <w:sz w:val="28"/>
          <w:szCs w:val="28"/>
        </w:rPr>
      </w:pPr>
    </w:p>
    <w:p w:rsidR="00FC0902" w:rsidRPr="005708F4" w:rsidRDefault="00FC0902" w:rsidP="00FC0902">
      <w:pPr>
        <w:rPr>
          <w:sz w:val="28"/>
          <w:szCs w:val="28"/>
        </w:rPr>
      </w:pPr>
    </w:p>
    <w:p w:rsidR="00FC0902" w:rsidRPr="005708F4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Default="00FC0902" w:rsidP="00FC0902">
      <w:pPr>
        <w:rPr>
          <w:sz w:val="28"/>
          <w:szCs w:val="28"/>
        </w:rPr>
      </w:pPr>
    </w:p>
    <w:p w:rsidR="00FC0902" w:rsidRPr="00FC0902" w:rsidRDefault="00FC0902" w:rsidP="00FC0902">
      <w:pPr>
        <w:rPr>
          <w:sz w:val="16"/>
          <w:szCs w:val="16"/>
        </w:rPr>
      </w:pPr>
    </w:p>
    <w:p w:rsidR="00FC0902" w:rsidRPr="00FC0902" w:rsidRDefault="00FC0902" w:rsidP="00FC0902">
      <w:pPr>
        <w:rPr>
          <w:sz w:val="16"/>
          <w:szCs w:val="16"/>
        </w:rPr>
      </w:pPr>
      <w:r w:rsidRPr="00FC0902">
        <w:rPr>
          <w:sz w:val="16"/>
          <w:szCs w:val="16"/>
        </w:rPr>
        <w:t>Г.А.Коваленко</w:t>
      </w:r>
    </w:p>
    <w:p w:rsidR="00FC0902" w:rsidRPr="00FC0902" w:rsidRDefault="00FC0902" w:rsidP="00FC0902">
      <w:pPr>
        <w:rPr>
          <w:sz w:val="16"/>
          <w:szCs w:val="16"/>
        </w:rPr>
      </w:pPr>
      <w:r w:rsidRPr="00FC0902">
        <w:rPr>
          <w:sz w:val="16"/>
          <w:szCs w:val="16"/>
        </w:rPr>
        <w:t>8(86143)5-15-20</w:t>
      </w:r>
    </w:p>
    <w:p w:rsidR="00FC0902" w:rsidRPr="00FC0902" w:rsidRDefault="00FC0902" w:rsidP="00FC0902">
      <w:pPr>
        <w:rPr>
          <w:sz w:val="16"/>
          <w:szCs w:val="16"/>
        </w:rPr>
      </w:pPr>
      <w:r w:rsidRPr="00FC0902">
        <w:rPr>
          <w:sz w:val="16"/>
          <w:szCs w:val="16"/>
        </w:rPr>
        <w:t>8(86143)51517</w:t>
      </w:r>
    </w:p>
    <w:sectPr w:rsidR="00FC0902" w:rsidRPr="00FC0902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2"/>
    <w:rsid w:val="0010431F"/>
    <w:rsid w:val="001605E9"/>
    <w:rsid w:val="00267EF4"/>
    <w:rsid w:val="00346143"/>
    <w:rsid w:val="003A01FD"/>
    <w:rsid w:val="003C799F"/>
    <w:rsid w:val="00615A87"/>
    <w:rsid w:val="007C5825"/>
    <w:rsid w:val="0080587B"/>
    <w:rsid w:val="00857C14"/>
    <w:rsid w:val="009A28AA"/>
    <w:rsid w:val="00B21CAD"/>
    <w:rsid w:val="00D304BA"/>
    <w:rsid w:val="00F0063C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662C"/>
  <w15:chartTrackingRefBased/>
  <w15:docId w15:val="{0ABF12AA-11E3-42DF-A0BA-572C02E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902"/>
    <w:rPr>
      <w:b/>
      <w:bCs/>
    </w:rPr>
  </w:style>
  <w:style w:type="paragraph" w:styleId="a4">
    <w:name w:val="Normal (Web)"/>
    <w:basedOn w:val="a"/>
    <w:uiPriority w:val="99"/>
    <w:unhideWhenUsed/>
    <w:rsid w:val="00FC0902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FC0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2021-06-21T10:49:00Z</cp:lastPrinted>
  <dcterms:created xsi:type="dcterms:W3CDTF">2019-06-25T17:48:00Z</dcterms:created>
  <dcterms:modified xsi:type="dcterms:W3CDTF">2021-06-21T10:54:00Z</dcterms:modified>
</cp:coreProperties>
</file>