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E41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709F141" wp14:editId="13792581">
            <wp:extent cx="466090" cy="603885"/>
            <wp:effectExtent l="0" t="0" r="0" b="571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E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БОРОДИНСКОГО СЕЛЬСКОГО ПОСЕЛЕНИЯ</w:t>
      </w:r>
    </w:p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A00E41" w:rsidRPr="00A00E41" w:rsidRDefault="00A00E41" w:rsidP="00A00E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41" w:rsidRPr="00A00E41" w:rsidRDefault="00A00E41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4F5"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</w:t>
      </w:r>
      <w:r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664F5"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4F5"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64F5" w:rsidRPr="0076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A00E41" w:rsidRPr="00A00E41" w:rsidRDefault="00A00E41" w:rsidP="00A00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A00E41" w:rsidRPr="00A00E41" w:rsidRDefault="00A00E41" w:rsidP="00A00E41">
      <w:pPr>
        <w:spacing w:after="0" w:line="240" w:lineRule="auto"/>
        <w:ind w:left="2124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41" w:rsidRPr="00A00E41" w:rsidRDefault="00A00E41" w:rsidP="00A00E41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r w:rsidRPr="00A0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</w:t>
      </w:r>
    </w:p>
    <w:bookmarkEnd w:id="0"/>
    <w:p w:rsidR="00A00E41" w:rsidRPr="00A00E41" w:rsidRDefault="00A00E41" w:rsidP="00A00E4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A00E41" w:rsidRPr="00A00E41" w:rsidRDefault="00A00E41" w:rsidP="00A00E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35, 45.1 Федерального закона от 6 октября 2003 года № 131-ФЗ "Об общих принципах организации местного самоуправления в Российской Федерации", статьями 8, 26 Устава Бородинского сельского поселения Приморско-Ахтарского района, в целях приведения Правил благоустройства территории Бородинского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Бородинского сельского поселения Приморско-Ахтарского района решил:</w:t>
      </w:r>
    </w:p>
    <w:p w:rsidR="00A00E41" w:rsidRPr="00A00E41" w:rsidRDefault="00A00E41" w:rsidP="00A00E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A00E41">
        <w:rPr>
          <w:rFonts w:ascii="Times New Roman" w:eastAsia="Calibri" w:hAnsi="Times New Roman" w:cs="Courier New"/>
          <w:sz w:val="28"/>
          <w:szCs w:val="20"/>
          <w:lang w:eastAsia="ru-RU"/>
        </w:rPr>
        <w:t>1. Внести в решение Совета Бородинского сельского поселения Приморско-Ахтарского района от 22.01.2019 г. № 257 «Об утверждении Правил благоустройства территории Бородинского</w:t>
      </w:r>
      <w:r w:rsidRPr="00A00E4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сельского поселения Приморско-Ахтарского района»</w:t>
      </w:r>
      <w:r w:rsidRPr="00A00E4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(далее - Правила), следующие изменения:</w:t>
      </w:r>
    </w:p>
    <w:p w:rsidR="00A00E41" w:rsidRPr="00A00E41" w:rsidRDefault="00A00E41" w:rsidP="00A00E41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A00E41">
        <w:rPr>
          <w:rFonts w:ascii="Times New Roman" w:eastAsia="Calibri" w:hAnsi="Times New Roman" w:cs="Times New Roman"/>
          <w:kern w:val="1"/>
          <w:sz w:val="28"/>
          <w:szCs w:val="24"/>
        </w:rPr>
        <w:t>1.1. В пункте 1.2 раздела 1 Правил слова 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законов Краснодарского края от 23 июля 2003 года № 608-КЗ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Об административных правонарушениях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, от 23 апреля 2013 года № 2695-КЗ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Об охране зеленых насаждений в Краснодарском крае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, от 2 декабря 2004 года № 800-КЗ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 содержании и защите домашних животных в Краснодарском крае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»» заменить на слова  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законами Краснодарского края от 23 июля 2003 года № 608-КЗ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Об административных правонарушениях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, от 23 апреля 2013 года № 2695-КЗ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Об охране зеленых насаждений в Краснодарском крае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, от 2 декабря 2004 года № 800-КЗ 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«</w:t>
      </w:r>
      <w:r w:rsidRPr="00A00E41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 содержании и защите домашних животных в Краснодарском крае</w:t>
      </w:r>
      <w:r w:rsidRPr="00A00E41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bidi="en-US"/>
        </w:rPr>
        <w:t>», от 21 декабря 2018 года  № 3952-КЗ «О порядке определения органами местного самоуправления в Краснодарском крае границ прилегающих территорий»;</w:t>
      </w:r>
    </w:p>
    <w:p w:rsidR="00A00E41" w:rsidRPr="00A00E41" w:rsidRDefault="00A00E41" w:rsidP="00A00E41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A00E41">
        <w:rPr>
          <w:rFonts w:ascii="Times New Roman" w:eastAsia="Calibri" w:hAnsi="Times New Roman" w:cs="Times New Roman"/>
          <w:kern w:val="1"/>
          <w:sz w:val="28"/>
          <w:szCs w:val="24"/>
        </w:rPr>
        <w:t>1.2. Пункт 1.3 раздела 1 Правил изложить в следующей редакции: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«1.3. </w:t>
      </w:r>
      <w:r w:rsidRPr="00A00E41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bidi="en-US"/>
        </w:rPr>
        <w:t xml:space="preserve"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</w:t>
      </w:r>
      <w:r w:rsidRPr="00A00E41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bidi="en-US"/>
        </w:rPr>
        <w:lastRenderedPageBreak/>
        <w:t>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сельского поселения,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»;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1.3. Подпункт 1 пункта 1.6 раздела 1 Правил изложить в следующей редакции:</w:t>
      </w:r>
    </w:p>
    <w:p w:rsidR="00A00E41" w:rsidRPr="00A00E41" w:rsidRDefault="00A00E41" w:rsidP="00A00E4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«1) </w:t>
      </w: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Бородинского сельского поселения Приморско-Ахтарского района,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1.4. Подпункт 39 пункта 1.6 раздела 1 Правил изложить в следующей редакции: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«39)</w:t>
      </w:r>
      <w:r w:rsidRPr="00A00E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Правилами, в соответствии с порядком, установленным законом Краснодарского края</w:t>
      </w:r>
      <w:r w:rsidRPr="00A00E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E41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от 21 декабря 2018 года № 3952-КЗ «О порядке определения органами местного</w:t>
      </w:r>
      <w:r w:rsidRPr="00A00E41">
        <w:rPr>
          <w:rFonts w:ascii="Times New Roman" w:eastAsia="Andale Sans UI" w:hAnsi="Times New Roman" w:cs="Tahoma"/>
          <w:bCs/>
          <w:color w:val="00000A"/>
          <w:kern w:val="3"/>
          <w:sz w:val="28"/>
          <w:szCs w:val="28"/>
          <w:lang w:bidi="en-US"/>
        </w:rPr>
        <w:t xml:space="preserve"> самоуправления в Краснодарском крае границ прилегающих территорий»;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1.5. Пункт 1.6 раздела 1 Правил добавить подпунктом 54 следующего содержания: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spacing w:val="2"/>
          <w:kern w:val="3"/>
          <w:sz w:val="28"/>
          <w:szCs w:val="28"/>
          <w:shd w:val="clear" w:color="auto" w:fill="FFFFFF"/>
          <w:lang w:bidi="en-US"/>
        </w:rPr>
      </w:pP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«54</w:t>
      </w:r>
      <w:r w:rsidRPr="00A00E4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bidi="en-US"/>
        </w:rPr>
        <w:t xml:space="preserve">) </w:t>
      </w:r>
      <w:r w:rsidRPr="00A00E41">
        <w:rPr>
          <w:rFonts w:ascii="Times New Roman" w:eastAsia="Andale Sans UI" w:hAnsi="Times New Roman" w:cs="Times New Roman"/>
          <w:spacing w:val="2"/>
          <w:kern w:val="3"/>
          <w:sz w:val="28"/>
          <w:szCs w:val="28"/>
          <w:shd w:val="clear" w:color="auto" w:fill="FFFFFF"/>
          <w:lang w:bidi="en-US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бульвары).».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1.6.</w:t>
      </w:r>
      <w:r w:rsidRPr="00A00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 9.1 раздела 9 Правил   дополнить подпунктами 9.1.3, 9.1.4, следующего содержания: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00E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9.1.3. </w:t>
      </w: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Организацию уборки территорий общего пользования, а именно, земельных участков, занятых площадями, улицами, проездами, набережными, береговыми полосами водных объектов общего пользования, скверами, бульварами осуществляет администрация Бородинского сельского поселения Приморско-Ахтарского района, муниципальные предприятия администрации Бородинского сельского поселения Приморско-Ахтарского района.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9.1.4. </w:t>
      </w:r>
      <w:r w:rsidRPr="00A00E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Содержание территорий общего пользования Бородинского сельского поселения Приморско-Ахтарского района, объектов благоустройства, находящихся в муниципальной собственности Бородинского сельского  поселения осуществляет администрация Бородинского сельского поселения Приморско-Ахтарского района, её муниципальные предприятия, в пределах предусмотренных на эти цели в местном бюджете (бюджете Бородинского </w:t>
      </w: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сельского поселения Приморско-Ахтарского района) средств и в порядке, определённом действующим законодательством.».</w:t>
      </w:r>
    </w:p>
    <w:p w:rsidR="00A00E41" w:rsidRPr="00A00E41" w:rsidRDefault="00A00E41" w:rsidP="00A00E4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bidi="en-US"/>
        </w:rPr>
      </w:pPr>
      <w:r w:rsidRPr="00A00E41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1.7. </w:t>
      </w:r>
      <w:r w:rsidRPr="00A00E4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bidi="en-US"/>
        </w:rPr>
        <w:t>Подпункт 9.2.1 пункта 9.2</w:t>
      </w:r>
      <w:r w:rsidRPr="00A00E4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раздела 9</w:t>
      </w:r>
      <w:r w:rsidRPr="00A00E41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bidi="en-US"/>
        </w:rPr>
        <w:t xml:space="preserve"> Правил добавить абзацем следующего содержания: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00E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обеспечивают участие, в том числе финансовое, в содержании прилегающих территорий.».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1.8. </w:t>
      </w:r>
      <w:r w:rsidRPr="00A00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Подпункт 9.2.2 пункта 9.2 раздела 9 Правил изложить в следующей редакции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«9.2.2.</w:t>
      </w:r>
      <w:r w:rsidRPr="00A00E41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A00E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</w:t>
      </w: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исходя из следующих параметров: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 (в случае если ширина прилегающей территории до обочины проезжей части менее 10 метров); с односторонней застройкой - 10 метров по всему периметру участка, а со стороны входа (въезда) – до обочины проезжей части дороги (в случае если ширина прилегающей территории до обочины проезжей части менее 10 метров).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2) Для многоквартирных домов - 15 метров по всему периметру занимаемой площади, а со стороны примыкающей к проезжей части дороги – до обочины проезжей части дороги.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3)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4) Для промышленных объектов - 20 метров по всему периметру занимаемого участка, по фасаду здания до обочины проезжей части, по 10 метров в каждую сторону от подъездов к объектам, а также санитарно-защитная зона.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5) Для линий железнодорожного транспорта – в пределах полосы отвода, но не менее 20 метров в каждую сторону.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6)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7) Для надземных, подземных и наземных инженерных коммуникаций – 5 метров в каждую сторону, но не менее зоны ответственности.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8) Для рекламных конструкций – 10 метров по периметру (радиусу) от основания, а со стороны примыкающей проезжей части – до обочины проезжей части.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9) Для иных территорий – 10 метров по всему периметру занимаемой площади, а со стороны проезжей части – до обочины проезжей части.</w:t>
      </w:r>
    </w:p>
    <w:p w:rsidR="00A00E41" w:rsidRPr="00A00E41" w:rsidRDefault="00A00E41" w:rsidP="00A0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00E4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lastRenderedPageBreak/>
        <w:t>10) Для автозаправочных станций (АЗС), автогазозаправочных станций (АГЗС) – 15 метров по периметру и 10 метров в каждую сторону от подъездов к объектам.</w:t>
      </w:r>
    </w:p>
    <w:p w:rsidR="00A00E41" w:rsidRPr="00A00E41" w:rsidRDefault="00A00E41" w:rsidP="00A00E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sub_10641"/>
      <w:bookmarkEnd w:id="1"/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11) </w:t>
      </w:r>
      <w:proofErr w:type="gramStart"/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proofErr w:type="gramEnd"/>
      <w:r w:rsidRPr="00A00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  <w:bookmarkStart w:id="2" w:name="sub_1065"/>
      <w:bookmarkEnd w:id="2"/>
    </w:p>
    <w:p w:rsidR="00A00E41" w:rsidRPr="00A00E41" w:rsidRDefault="00A00E41" w:rsidP="00A00E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A00E41" w:rsidRPr="00A00E41" w:rsidRDefault="00A00E41" w:rsidP="00A00E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пешеходные коммуникации, в том числе тротуары, аллеи, дорожки, тропинки;</w:t>
      </w:r>
    </w:p>
    <w:p w:rsidR="00A00E41" w:rsidRPr="00A00E41" w:rsidRDefault="00A00E41" w:rsidP="00A00E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 w:rsidRPr="00A00E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палисадники, клумбы;</w:t>
      </w:r>
    </w:p>
    <w:p w:rsidR="00A00E41" w:rsidRPr="00A00E41" w:rsidRDefault="00A00E41" w:rsidP="00A00E41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иные территории общего пользования, установленные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Федерации.».</w:t>
      </w:r>
    </w:p>
    <w:p w:rsidR="00A00E41" w:rsidRPr="00A00E41" w:rsidRDefault="00A00E41" w:rsidP="00A00E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депутатскую комиссию по муниципальной собственности и ЖКХ.</w:t>
      </w:r>
    </w:p>
    <w:p w:rsidR="00A00E41" w:rsidRDefault="00A00E41" w:rsidP="00766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A00E41">
        <w:rPr>
          <w:rFonts w:ascii="Times New Roman" w:hAnsi="Times New Roman" w:cs="Times New Roman"/>
          <w:color w:val="00000A"/>
          <w:sz w:val="28"/>
          <w:szCs w:val="28"/>
        </w:rPr>
        <w:t xml:space="preserve">3. </w:t>
      </w:r>
      <w:r w:rsidRPr="00A00E41">
        <w:rPr>
          <w:rFonts w:ascii="Times New Roman CYR" w:hAnsi="Times New Roman CYR" w:cs="Times New Roman CYR"/>
          <w:color w:val="00000A"/>
          <w:sz w:val="28"/>
          <w:szCs w:val="28"/>
        </w:rPr>
        <w:t>Решение вступает в силу со дня его официального обнародования.</w:t>
      </w:r>
    </w:p>
    <w:p w:rsidR="007664F5" w:rsidRPr="00A00E41" w:rsidRDefault="007664F5" w:rsidP="00766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00E41" w:rsidRPr="00A00E41" w:rsidRDefault="00A00E41" w:rsidP="00A00E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A00E41" w:rsidRPr="00A00E41" w:rsidRDefault="00A00E41" w:rsidP="00A00E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A00E41" w:rsidRPr="00A00E41" w:rsidRDefault="00A00E41" w:rsidP="00A0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A00E41" w:rsidRPr="00A00E41" w:rsidRDefault="00A00E41" w:rsidP="00A0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00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          В.В.Туров</w:t>
      </w:r>
    </w:p>
    <w:sectPr w:rsidR="00A00E41" w:rsidRPr="00A00E41" w:rsidSect="00766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41"/>
    <w:rsid w:val="002D5B74"/>
    <w:rsid w:val="007664F5"/>
    <w:rsid w:val="00A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69C4"/>
  <w15:chartTrackingRefBased/>
  <w15:docId w15:val="{C60273FD-51A3-479F-A17F-127FDEF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cp:lastPrinted>2020-02-10T05:14:00Z</cp:lastPrinted>
  <dcterms:created xsi:type="dcterms:W3CDTF">2020-02-06T11:21:00Z</dcterms:created>
  <dcterms:modified xsi:type="dcterms:W3CDTF">2020-02-10T05:16:00Z</dcterms:modified>
</cp:coreProperties>
</file>