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14" w:rsidRDefault="00932914" w:rsidP="00932914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932914" w:rsidRPr="006F60D8" w:rsidRDefault="00932914" w:rsidP="00932914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работе Народной дружины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3-й квартал 2018 года</w:t>
      </w:r>
    </w:p>
    <w:p w:rsidR="00932914" w:rsidRDefault="00932914" w:rsidP="00932914"/>
    <w:p w:rsidR="00932914" w:rsidRDefault="00932914" w:rsidP="00932914">
      <w:pPr>
        <w:rPr>
          <w:sz w:val="28"/>
          <w:szCs w:val="28"/>
        </w:rPr>
      </w:pPr>
    </w:p>
    <w:p w:rsidR="00932914" w:rsidRDefault="00932914" w:rsidP="0093291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3 квартал</w:t>
      </w:r>
      <w:r w:rsidRPr="00D63F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32914" w:rsidRDefault="00932914" w:rsidP="00932914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третий квартал</w:t>
      </w:r>
      <w:r w:rsidRPr="008C578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в границах деятельности Народной дружины было </w:t>
      </w:r>
      <w:r w:rsidRPr="008C5784">
        <w:rPr>
          <w:color w:val="000000"/>
          <w:sz w:val="28"/>
          <w:szCs w:val="28"/>
        </w:rPr>
        <w:t xml:space="preserve">проведено </w:t>
      </w:r>
      <w:r w:rsidRPr="00932914">
        <w:rPr>
          <w:color w:val="000000"/>
          <w:sz w:val="28"/>
          <w:szCs w:val="28"/>
        </w:rPr>
        <w:t>13</w:t>
      </w:r>
      <w:r w:rsidRPr="00932914">
        <w:rPr>
          <w:rStyle w:val="a3"/>
          <w:b w:val="0"/>
          <w:color w:val="000000"/>
          <w:sz w:val="28"/>
          <w:szCs w:val="28"/>
        </w:rPr>
        <w:t xml:space="preserve"> массовых мероприятий, из которых 5 праздничных: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- 08 июля 2018 года в х.Морозовском</w:t>
      </w:r>
      <w:r w:rsidRPr="00932914">
        <w:t xml:space="preserve"> </w:t>
      </w:r>
      <w:r w:rsidRPr="00932914">
        <w:rPr>
          <w:sz w:val="28"/>
          <w:szCs w:val="28"/>
        </w:rPr>
        <w:t>прошли праздничные мероприятия, посвященные 135-й годовщине образования хутора</w:t>
      </w:r>
      <w:r w:rsidRPr="00932914">
        <w:rPr>
          <w:rStyle w:val="a3"/>
          <w:b w:val="0"/>
          <w:color w:val="000000"/>
          <w:sz w:val="28"/>
          <w:szCs w:val="28"/>
        </w:rPr>
        <w:t>;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- 11 июля 2018 года приняли участие в охране общественного порядка на спортивных мероприятиях сельского поселения;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- 22 августа 2018 года приняли участие в охране общественного порядка при проведении праздничного мероприятия, посвященному «Дню Российского флага»;</w:t>
      </w:r>
    </w:p>
    <w:p w:rsidR="00932914" w:rsidRPr="00932914" w:rsidRDefault="00932914" w:rsidP="00932914">
      <w:pPr>
        <w:ind w:firstLine="708"/>
        <w:jc w:val="both"/>
        <w:rPr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- 01 сентября 2018 г. приняли участие в охране общественного порядка при проведении праздничного мероприятия, посвященному «Дню знаний»</w:t>
      </w:r>
      <w:r w:rsidRPr="00932914">
        <w:rPr>
          <w:sz w:val="28"/>
          <w:szCs w:val="28"/>
        </w:rPr>
        <w:t>;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- 13 сентября 2018 года приняли участие в охране общественного порядка при проведении праздничного мероприятия, посвященному 81-й годовщине образования Краснодарского края.</w:t>
      </w:r>
    </w:p>
    <w:p w:rsidR="00932914" w:rsidRPr="00932914" w:rsidRDefault="00932914" w:rsidP="00932914">
      <w:pPr>
        <w:pStyle w:val="a4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932914">
        <w:rPr>
          <w:rStyle w:val="a3"/>
          <w:b w:val="0"/>
          <w:color w:val="000000"/>
          <w:sz w:val="28"/>
          <w:szCs w:val="28"/>
        </w:rPr>
        <w:t>Члены Народной дружины принимали активное участие в спортивных мероприятиях.</w:t>
      </w:r>
    </w:p>
    <w:p w:rsidR="00932914" w:rsidRPr="008C5784" w:rsidRDefault="00932914" w:rsidP="00932914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32914">
        <w:rPr>
          <w:color w:val="000000"/>
          <w:sz w:val="28"/>
          <w:szCs w:val="28"/>
        </w:rPr>
        <w:t>В обеспечении охраны общественного порядка при проведении мероприятий приняли участие все 5 членов</w:t>
      </w:r>
      <w:r w:rsidRPr="00932914">
        <w:rPr>
          <w:rStyle w:val="a3"/>
          <w:b w:val="0"/>
          <w:color w:val="000000"/>
          <w:sz w:val="28"/>
          <w:szCs w:val="28"/>
        </w:rPr>
        <w:t xml:space="preserve"> Народной дружины</w:t>
      </w:r>
      <w:r w:rsidRPr="009329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</w:t>
      </w:r>
      <w:r w:rsidRPr="008C5784">
        <w:rPr>
          <w:color w:val="000000"/>
          <w:sz w:val="28"/>
          <w:szCs w:val="28"/>
        </w:rPr>
        <w:t xml:space="preserve"> общественного порядка во время проведения массовых мероприятий не допущено.</w:t>
      </w:r>
    </w:p>
    <w:p w:rsidR="00932914" w:rsidRPr="00D3555F" w:rsidRDefault="00932914" w:rsidP="00932914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932914">
        <w:rPr>
          <w:rStyle w:val="a3"/>
          <w:b w:val="0"/>
          <w:sz w:val="28"/>
          <w:szCs w:val="28"/>
        </w:rPr>
        <w:t xml:space="preserve">Народными дружинниками </w:t>
      </w:r>
      <w:r w:rsidRPr="00D3555F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5</w:t>
      </w:r>
      <w:r w:rsidRPr="00D3555F">
        <w:rPr>
          <w:sz w:val="28"/>
          <w:szCs w:val="28"/>
        </w:rPr>
        <w:t xml:space="preserve"> рейдовых мероприятий, в ходе которых, совместно с членами Территориальной комиссии проверено по месту жительства сем</w:t>
      </w:r>
      <w:r>
        <w:rPr>
          <w:sz w:val="28"/>
          <w:szCs w:val="28"/>
        </w:rPr>
        <w:t>ьи</w:t>
      </w:r>
      <w:r w:rsidRPr="00D3555F">
        <w:rPr>
          <w:sz w:val="28"/>
          <w:szCs w:val="28"/>
        </w:rPr>
        <w:t>, состоящи</w:t>
      </w:r>
      <w:r>
        <w:rPr>
          <w:sz w:val="28"/>
          <w:szCs w:val="28"/>
        </w:rPr>
        <w:t>е</w:t>
      </w:r>
      <w:r w:rsidRPr="00D3555F">
        <w:rPr>
          <w:sz w:val="28"/>
          <w:szCs w:val="28"/>
        </w:rPr>
        <w:t xml:space="preserve"> на профилактическом учете, проверено </w:t>
      </w:r>
      <w:r>
        <w:rPr>
          <w:sz w:val="28"/>
          <w:szCs w:val="28"/>
        </w:rPr>
        <w:t>11</w:t>
      </w:r>
      <w:r w:rsidRPr="00D3555F">
        <w:rPr>
          <w:sz w:val="28"/>
          <w:szCs w:val="28"/>
        </w:rPr>
        <w:t xml:space="preserve"> лиц, состоящих на учете в органах системы профилактики.</w:t>
      </w:r>
    </w:p>
    <w:p w:rsidR="00932914" w:rsidRPr="002E5C24" w:rsidRDefault="00932914" w:rsidP="00932914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932914" w:rsidRDefault="00932914" w:rsidP="00932914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мероприятиях, народными дружинниками на территории поселения выявлен один несовершеннолетний, находящийся в вечернее время без сопровождения законных представителей, материал направлен в Мировой суд для принятия мер.</w:t>
      </w:r>
    </w:p>
    <w:p w:rsidR="00932914" w:rsidRDefault="00932914" w:rsidP="00932914">
      <w:bookmarkStart w:id="0" w:name="_GoBack"/>
      <w:bookmarkEnd w:id="0"/>
    </w:p>
    <w:sectPr w:rsidR="00932914" w:rsidSect="0093291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4"/>
    <w:rsid w:val="0010431F"/>
    <w:rsid w:val="003C799F"/>
    <w:rsid w:val="00615A87"/>
    <w:rsid w:val="007C5825"/>
    <w:rsid w:val="0080587B"/>
    <w:rsid w:val="00857C14"/>
    <w:rsid w:val="00932914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2842"/>
  <w15:chartTrackingRefBased/>
  <w15:docId w15:val="{C7F6F259-6D1C-462B-BB0F-71BBCC8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914"/>
    <w:rPr>
      <w:b/>
      <w:bCs/>
    </w:rPr>
  </w:style>
  <w:style w:type="paragraph" w:styleId="a4">
    <w:name w:val="Normal (Web)"/>
    <w:basedOn w:val="a"/>
    <w:uiPriority w:val="99"/>
    <w:unhideWhenUsed/>
    <w:rsid w:val="00932914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2018-09-19T11:35:00Z</dcterms:created>
  <dcterms:modified xsi:type="dcterms:W3CDTF">2018-09-19T11:37:00Z</dcterms:modified>
</cp:coreProperties>
</file>