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7D" w:rsidRDefault="00B91C7D" w:rsidP="00B91C7D">
      <w:pPr>
        <w:jc w:val="center"/>
        <w:rPr>
          <w:b/>
          <w:bCs/>
          <w:sz w:val="36"/>
          <w:szCs w:val="36"/>
        </w:rPr>
      </w:pPr>
      <w:r>
        <w:rPr>
          <w:noProof/>
          <w:sz w:val="2"/>
          <w:szCs w:val="2"/>
        </w:rPr>
        <w:drawing>
          <wp:inline distT="0" distB="0" distL="0" distR="0" wp14:anchorId="05EB18F3" wp14:editId="2728C92B">
            <wp:extent cx="476250" cy="6096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B91C7D" w:rsidRDefault="00B91C7D" w:rsidP="00B91C7D">
      <w:pPr>
        <w:jc w:val="center"/>
        <w:rPr>
          <w:b/>
          <w:bCs/>
          <w:sz w:val="36"/>
          <w:szCs w:val="36"/>
        </w:rPr>
      </w:pPr>
      <w:r w:rsidRPr="00D345B4">
        <w:rPr>
          <w:b/>
          <w:bCs/>
          <w:sz w:val="36"/>
          <w:szCs w:val="36"/>
        </w:rPr>
        <w:t>П О С Т А Н О В Л Е Н И Е</w:t>
      </w:r>
    </w:p>
    <w:p w:rsidR="00B91C7D" w:rsidRDefault="00B91C7D" w:rsidP="00B91C7D">
      <w:pPr>
        <w:jc w:val="center"/>
        <w:rPr>
          <w:b/>
          <w:bCs/>
          <w:sz w:val="28"/>
          <w:szCs w:val="28"/>
        </w:rPr>
      </w:pPr>
    </w:p>
    <w:p w:rsidR="00B91C7D" w:rsidRPr="00C26A80" w:rsidRDefault="00B91C7D" w:rsidP="00B91C7D">
      <w:pPr>
        <w:jc w:val="center"/>
        <w:rPr>
          <w:b/>
          <w:bCs/>
          <w:sz w:val="28"/>
          <w:szCs w:val="28"/>
        </w:rPr>
      </w:pPr>
      <w:r w:rsidRPr="00C26A80">
        <w:rPr>
          <w:b/>
          <w:bCs/>
          <w:sz w:val="28"/>
          <w:szCs w:val="28"/>
        </w:rPr>
        <w:t>АДМИНИСТРАЦИИ БОРОДИНСКОГО СЕЛЬСКОГО ПОСЕЛЕНИЯ</w:t>
      </w:r>
    </w:p>
    <w:p w:rsidR="00B91C7D" w:rsidRDefault="00B91C7D" w:rsidP="00B91C7D">
      <w:pPr>
        <w:jc w:val="center"/>
        <w:rPr>
          <w:b/>
          <w:bCs/>
          <w:sz w:val="28"/>
          <w:szCs w:val="28"/>
        </w:rPr>
      </w:pPr>
      <w:r w:rsidRPr="00C26A80">
        <w:rPr>
          <w:b/>
          <w:bCs/>
          <w:sz w:val="28"/>
          <w:szCs w:val="28"/>
        </w:rPr>
        <w:t>ПРИМОРСКО-АХТАРСКОГО РАЙОНА</w:t>
      </w:r>
      <w:r>
        <w:rPr>
          <w:b/>
          <w:bCs/>
          <w:sz w:val="28"/>
          <w:szCs w:val="28"/>
        </w:rPr>
        <w:t xml:space="preserve"> </w:t>
      </w:r>
    </w:p>
    <w:p w:rsidR="00B91C7D" w:rsidRPr="00C26A80" w:rsidRDefault="00B91C7D" w:rsidP="00B91C7D">
      <w:pPr>
        <w:jc w:val="center"/>
        <w:rPr>
          <w:b/>
          <w:bCs/>
          <w:sz w:val="28"/>
          <w:szCs w:val="28"/>
        </w:rPr>
      </w:pPr>
    </w:p>
    <w:p w:rsidR="00B91C7D" w:rsidRPr="000412F5" w:rsidRDefault="00B91C7D" w:rsidP="00B91C7D">
      <w:pPr>
        <w:rPr>
          <w:sz w:val="28"/>
          <w:szCs w:val="28"/>
        </w:rPr>
      </w:pPr>
      <w:r w:rsidRPr="000412F5">
        <w:rPr>
          <w:sz w:val="28"/>
          <w:szCs w:val="28"/>
        </w:rPr>
        <w:t xml:space="preserve">от </w:t>
      </w:r>
      <w:r>
        <w:rPr>
          <w:sz w:val="28"/>
          <w:szCs w:val="28"/>
        </w:rPr>
        <w:t>06.11.2019</w:t>
      </w:r>
      <w:r w:rsidRPr="000412F5">
        <w:rPr>
          <w:sz w:val="28"/>
          <w:szCs w:val="28"/>
        </w:rPr>
        <w:t xml:space="preserve">                                                                               </w:t>
      </w:r>
      <w:r>
        <w:rPr>
          <w:sz w:val="28"/>
          <w:szCs w:val="28"/>
        </w:rPr>
        <w:t xml:space="preserve">                     </w:t>
      </w:r>
      <w:r w:rsidRPr="000412F5">
        <w:rPr>
          <w:sz w:val="28"/>
          <w:szCs w:val="28"/>
        </w:rPr>
        <w:t xml:space="preserve">   № </w:t>
      </w:r>
      <w:r>
        <w:rPr>
          <w:sz w:val="28"/>
          <w:szCs w:val="28"/>
        </w:rPr>
        <w:t>281</w:t>
      </w:r>
    </w:p>
    <w:p w:rsidR="00B91C7D" w:rsidRDefault="00B91C7D" w:rsidP="00B91C7D">
      <w:pPr>
        <w:jc w:val="center"/>
      </w:pPr>
      <w:r>
        <w:t>станица Бородинская</w:t>
      </w:r>
    </w:p>
    <w:p w:rsidR="007C5825" w:rsidRDefault="007C5825"/>
    <w:p w:rsidR="00B91C7D" w:rsidRDefault="00B91C7D" w:rsidP="00B91C7D">
      <w:pPr>
        <w:jc w:val="center"/>
        <w:rPr>
          <w:b/>
          <w:bCs/>
          <w:sz w:val="28"/>
          <w:szCs w:val="28"/>
        </w:rPr>
      </w:pPr>
      <w:r>
        <w:rPr>
          <w:b/>
          <w:bCs/>
          <w:sz w:val="28"/>
          <w:szCs w:val="28"/>
        </w:rPr>
        <w:t>О внесении изменений в постановление администрации</w:t>
      </w:r>
    </w:p>
    <w:p w:rsidR="00B91C7D" w:rsidRDefault="00B91C7D" w:rsidP="00B91C7D">
      <w:pPr>
        <w:jc w:val="center"/>
        <w:rPr>
          <w:b/>
          <w:bCs/>
          <w:sz w:val="28"/>
          <w:szCs w:val="28"/>
        </w:rPr>
      </w:pPr>
      <w:r>
        <w:rPr>
          <w:b/>
          <w:bCs/>
          <w:sz w:val="28"/>
          <w:szCs w:val="28"/>
        </w:rPr>
        <w:t xml:space="preserve">Бородинского сельского поселения Приморско-Ахтарского </w:t>
      </w:r>
    </w:p>
    <w:p w:rsidR="00B91C7D" w:rsidRDefault="00B91C7D" w:rsidP="00B91C7D">
      <w:pPr>
        <w:jc w:val="center"/>
        <w:rPr>
          <w:sz w:val="28"/>
          <w:szCs w:val="28"/>
        </w:rPr>
      </w:pPr>
      <w:r>
        <w:rPr>
          <w:b/>
          <w:bCs/>
          <w:sz w:val="28"/>
          <w:szCs w:val="28"/>
        </w:rPr>
        <w:t>района от 23 июня 2016 года № 155 «Об утверждении административного регламента проведения проверок «Осуществлении муниципального контроля за сохранностью автомобильных дорог местного значения</w:t>
      </w:r>
      <w:r>
        <w:rPr>
          <w:b/>
          <w:bCs/>
          <w:sz w:val="28"/>
          <w:szCs w:val="28"/>
        </w:rPr>
        <w:t xml:space="preserve"> в границах населенных пунктов»</w:t>
      </w:r>
    </w:p>
    <w:p w:rsidR="00B91C7D" w:rsidRDefault="00B91C7D" w:rsidP="00B91C7D">
      <w:pPr>
        <w:ind w:firstLine="851"/>
        <w:jc w:val="center"/>
        <w:rPr>
          <w:sz w:val="28"/>
          <w:szCs w:val="28"/>
        </w:rPr>
      </w:pPr>
    </w:p>
    <w:p w:rsidR="00B91C7D" w:rsidRPr="003E06C3" w:rsidRDefault="00B91C7D" w:rsidP="00B91C7D">
      <w:pPr>
        <w:ind w:firstLine="851"/>
        <w:jc w:val="center"/>
        <w:rPr>
          <w:sz w:val="28"/>
          <w:szCs w:val="28"/>
        </w:rPr>
      </w:pPr>
    </w:p>
    <w:p w:rsidR="00B91C7D" w:rsidRPr="00EE75B0" w:rsidRDefault="00B91C7D" w:rsidP="00B91C7D">
      <w:pPr>
        <w:ind w:right="-2" w:firstLine="709"/>
        <w:jc w:val="both"/>
        <w:rPr>
          <w:sz w:val="28"/>
          <w:szCs w:val="28"/>
        </w:rPr>
      </w:pPr>
      <w:r w:rsidRPr="00EE75B0">
        <w:rPr>
          <w:sz w:val="28"/>
          <w:szCs w:val="28"/>
        </w:rPr>
        <w:t xml:space="preserve">В соответствии с </w:t>
      </w:r>
      <w:r>
        <w:rPr>
          <w:sz w:val="28"/>
          <w:szCs w:val="28"/>
        </w:rPr>
        <w:t>протестом прокуратуры Приморско-Ахтарского района от 06 сентября 2019 года № 7/4-6986 на постановление администрации Бородинского сельского поселения Приморско-Ахтарского района от 23</w:t>
      </w:r>
      <w:r>
        <w:rPr>
          <w:sz w:val="28"/>
          <w:szCs w:val="28"/>
        </w:rPr>
        <w:t xml:space="preserve"> июня </w:t>
      </w:r>
      <w:r>
        <w:rPr>
          <w:sz w:val="28"/>
          <w:szCs w:val="28"/>
        </w:rPr>
        <w:t xml:space="preserve">2016 года № 155 «Об утверждении административного регламента проведения проверок «Осуществление муниципального контроля за сохранностью автомобильных дорог местного значения в границах населенных пунктов», </w:t>
      </w:r>
      <w:r w:rsidRPr="00EE75B0">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Pr>
          <w:sz w:val="28"/>
          <w:szCs w:val="28"/>
        </w:rPr>
        <w:t>ьного контроля» (в редакции от 25 декабря 2018 года № 480</w:t>
      </w:r>
      <w:r w:rsidRPr="00EE75B0">
        <w:rPr>
          <w:sz w:val="28"/>
          <w:szCs w:val="28"/>
        </w:rPr>
        <w:t>-ФЗ</w:t>
      </w:r>
      <w:r>
        <w:rPr>
          <w:sz w:val="28"/>
          <w:szCs w:val="28"/>
        </w:rPr>
        <w:t>),</w:t>
      </w:r>
      <w:r w:rsidRPr="00EE75B0">
        <w:rPr>
          <w:sz w:val="28"/>
          <w:szCs w:val="28"/>
        </w:rPr>
        <w:t xml:space="preserve"> </w:t>
      </w:r>
      <w:r>
        <w:rPr>
          <w:sz w:val="28"/>
          <w:szCs w:val="28"/>
        </w:rPr>
        <w:t>Федерального закона от 27</w:t>
      </w:r>
      <w:r>
        <w:rPr>
          <w:sz w:val="28"/>
          <w:szCs w:val="28"/>
        </w:rPr>
        <w:t xml:space="preserve"> июля </w:t>
      </w:r>
      <w:r>
        <w:rPr>
          <w:sz w:val="28"/>
          <w:szCs w:val="28"/>
        </w:rPr>
        <w:t>2010 года № 210-ФЗ «Об организации предоставления государственных и муниципальных услуг», постановления Правительства РФ от 16</w:t>
      </w:r>
      <w:r>
        <w:rPr>
          <w:sz w:val="28"/>
          <w:szCs w:val="28"/>
        </w:rPr>
        <w:t xml:space="preserve"> мая </w:t>
      </w:r>
      <w:r>
        <w:rPr>
          <w:sz w:val="28"/>
          <w:szCs w:val="28"/>
        </w:rPr>
        <w:t xml:space="preserve">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EE75B0">
        <w:rPr>
          <w:sz w:val="28"/>
          <w:szCs w:val="28"/>
        </w:rPr>
        <w:t>администрация Бородинского</w:t>
      </w:r>
      <w:r>
        <w:rPr>
          <w:sz w:val="28"/>
          <w:szCs w:val="28"/>
        </w:rPr>
        <w:t xml:space="preserve"> </w:t>
      </w:r>
      <w:r w:rsidRPr="00EE75B0">
        <w:rPr>
          <w:sz w:val="28"/>
          <w:szCs w:val="28"/>
        </w:rPr>
        <w:t>сельского поселения Приморско-Ахтарского района п о с т а н о в л я е т:</w:t>
      </w:r>
    </w:p>
    <w:p w:rsidR="00B91C7D" w:rsidRPr="00EE75B0" w:rsidRDefault="00B91C7D" w:rsidP="00B91C7D">
      <w:pPr>
        <w:tabs>
          <w:tab w:val="left" w:pos="851"/>
        </w:tabs>
        <w:ind w:firstLine="709"/>
        <w:jc w:val="both"/>
        <w:rPr>
          <w:bCs/>
          <w:sz w:val="28"/>
          <w:szCs w:val="28"/>
        </w:rPr>
      </w:pPr>
      <w:r w:rsidRPr="00EE75B0">
        <w:rPr>
          <w:sz w:val="28"/>
          <w:szCs w:val="28"/>
        </w:rPr>
        <w:t>1. Внести в</w:t>
      </w:r>
      <w:r w:rsidRPr="00EE75B0">
        <w:t xml:space="preserve"> </w:t>
      </w:r>
      <w:r w:rsidRPr="00EE75B0">
        <w:rPr>
          <w:bCs/>
          <w:sz w:val="28"/>
          <w:szCs w:val="28"/>
        </w:rPr>
        <w:t xml:space="preserve">постановление администрации Бородинского сельского поселения Приморско-Ахтарского района </w:t>
      </w:r>
      <w:r>
        <w:rPr>
          <w:bCs/>
          <w:sz w:val="28"/>
          <w:szCs w:val="28"/>
        </w:rPr>
        <w:t>от 23 июня 2016 года № 155</w:t>
      </w:r>
      <w:r w:rsidRPr="00EE75B0">
        <w:rPr>
          <w:bCs/>
          <w:sz w:val="28"/>
          <w:szCs w:val="28"/>
        </w:rPr>
        <w:t xml:space="preserve"> «Об утверждении административного регламента проведения проверок «Осуществление муниципального контроля за сохранностью автомобильных дорог местного значения в границах населенных пунктов» с</w:t>
      </w:r>
      <w:r w:rsidRPr="00EE75B0">
        <w:rPr>
          <w:sz w:val="28"/>
          <w:szCs w:val="28"/>
        </w:rPr>
        <w:t>ледующие изменения:</w:t>
      </w:r>
    </w:p>
    <w:p w:rsidR="00B91C7D" w:rsidRDefault="00B91C7D" w:rsidP="00B91C7D">
      <w:pPr>
        <w:shd w:val="clear" w:color="auto" w:fill="FFFFFF"/>
        <w:spacing w:line="290" w:lineRule="atLeast"/>
        <w:ind w:firstLine="709"/>
        <w:jc w:val="both"/>
        <w:rPr>
          <w:sz w:val="28"/>
          <w:szCs w:val="28"/>
        </w:rPr>
      </w:pPr>
      <w:r w:rsidRPr="00EE75B0">
        <w:rPr>
          <w:sz w:val="28"/>
          <w:szCs w:val="28"/>
        </w:rPr>
        <w:t>1</w:t>
      </w:r>
      <w:r>
        <w:rPr>
          <w:sz w:val="28"/>
          <w:szCs w:val="28"/>
        </w:rPr>
        <w:t>.1.</w:t>
      </w:r>
      <w:r w:rsidRPr="00EE75B0">
        <w:rPr>
          <w:sz w:val="28"/>
          <w:szCs w:val="28"/>
        </w:rPr>
        <w:t xml:space="preserve"> </w:t>
      </w:r>
      <w:r>
        <w:rPr>
          <w:sz w:val="28"/>
          <w:szCs w:val="28"/>
        </w:rPr>
        <w:t>Пункт 3.4 главы 3 Регламента читать в новой редакции:</w:t>
      </w:r>
    </w:p>
    <w:p w:rsidR="00B91C7D" w:rsidRDefault="00B91C7D" w:rsidP="00B91C7D">
      <w:pPr>
        <w:ind w:firstLine="709"/>
        <w:jc w:val="both"/>
        <w:rPr>
          <w:color w:val="000000"/>
          <w:sz w:val="28"/>
          <w:szCs w:val="28"/>
        </w:rPr>
      </w:pPr>
      <w:r>
        <w:rPr>
          <w:sz w:val="28"/>
          <w:szCs w:val="28"/>
        </w:rPr>
        <w:t>«</w:t>
      </w:r>
      <w:r>
        <w:rPr>
          <w:sz w:val="28"/>
          <w:szCs w:val="28"/>
        </w:rPr>
        <w:t>3.4. Организация и проведение внеплановой проверки.</w:t>
      </w:r>
    </w:p>
    <w:p w:rsidR="00B91C7D" w:rsidRDefault="00B91C7D" w:rsidP="00B91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w:t>
      </w:r>
      <w:r>
        <w:rPr>
          <w:rFonts w:ascii="Times New Roman" w:hAnsi="Times New Roman" w:cs="Times New Roman"/>
          <w:sz w:val="28"/>
          <w:szCs w:val="28"/>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91C7D" w:rsidRDefault="00B91C7D" w:rsidP="00B91C7D">
      <w:pPr>
        <w:ind w:firstLine="709"/>
        <w:jc w:val="both"/>
        <w:rPr>
          <w:color w:val="000000"/>
          <w:sz w:val="28"/>
          <w:szCs w:val="28"/>
        </w:rPr>
      </w:pPr>
      <w:r>
        <w:rPr>
          <w:color w:val="000000"/>
          <w:sz w:val="28"/>
          <w:szCs w:val="28"/>
        </w:rPr>
        <w:t>Основанием для проведения внеплановой проверки является:</w:t>
      </w:r>
    </w:p>
    <w:p w:rsidR="00B91C7D" w:rsidRDefault="00B91C7D" w:rsidP="00B91C7D">
      <w:pPr>
        <w:ind w:firstLine="709"/>
        <w:jc w:val="both"/>
        <w:rPr>
          <w:color w:val="000000"/>
          <w:sz w:val="28"/>
          <w:szCs w:val="28"/>
        </w:rPr>
      </w:pPr>
      <w:r>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C7D" w:rsidRDefault="00B91C7D" w:rsidP="00B91C7D">
      <w:pPr>
        <w:ind w:firstLine="709"/>
        <w:jc w:val="both"/>
        <w:rPr>
          <w:color w:val="000000"/>
          <w:sz w:val="28"/>
          <w:szCs w:val="28"/>
        </w:rPr>
      </w:pPr>
      <w:r>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1C7D" w:rsidRDefault="00B91C7D" w:rsidP="00B91C7D">
      <w:pPr>
        <w:ind w:firstLine="709"/>
        <w:jc w:val="both"/>
        <w:rPr>
          <w:color w:val="000000"/>
          <w:sz w:val="28"/>
          <w:szCs w:val="28"/>
        </w:rPr>
      </w:pPr>
      <w:r>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1C7D" w:rsidRDefault="00B91C7D" w:rsidP="00B91C7D">
      <w:pPr>
        <w:ind w:firstLine="709"/>
        <w:jc w:val="both"/>
        <w:rPr>
          <w:color w:val="000000"/>
          <w:sz w:val="28"/>
          <w:szCs w:val="28"/>
        </w:rPr>
      </w:pPr>
      <w:r>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91C7D" w:rsidRDefault="00B91C7D" w:rsidP="00B91C7D">
      <w:pPr>
        <w:ind w:firstLine="709"/>
        <w:jc w:val="both"/>
        <w:rPr>
          <w:color w:val="000000"/>
          <w:sz w:val="28"/>
          <w:szCs w:val="28"/>
        </w:rPr>
      </w:pPr>
      <w:r>
        <w:rPr>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p>
    <w:p w:rsidR="00B91C7D" w:rsidRDefault="00B91C7D" w:rsidP="00B91C7D">
      <w:pPr>
        <w:ind w:firstLine="709"/>
        <w:jc w:val="both"/>
        <w:rPr>
          <w:color w:val="000000"/>
          <w:sz w:val="28"/>
          <w:szCs w:val="28"/>
        </w:rPr>
      </w:pPr>
      <w:r>
        <w:rPr>
          <w:color w:val="000000"/>
          <w:sz w:val="28"/>
          <w:szCs w:val="28"/>
        </w:rPr>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Pr>
          <w:color w:val="000000"/>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91C7D" w:rsidRDefault="00B91C7D" w:rsidP="00B91C7D">
      <w:pPr>
        <w:ind w:firstLine="709"/>
        <w:jc w:val="both"/>
        <w:rPr>
          <w:color w:val="000000"/>
          <w:sz w:val="28"/>
          <w:szCs w:val="28"/>
        </w:rPr>
      </w:pPr>
      <w:r>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91C7D" w:rsidRDefault="00B91C7D" w:rsidP="00B91C7D">
      <w:pPr>
        <w:ind w:firstLine="709"/>
        <w:jc w:val="both"/>
        <w:rPr>
          <w:color w:val="000000"/>
          <w:sz w:val="28"/>
          <w:szCs w:val="28"/>
        </w:rPr>
      </w:pPr>
      <w:r>
        <w:rPr>
          <w:color w:val="000000"/>
          <w:sz w:val="28"/>
          <w:szCs w:val="28"/>
        </w:rPr>
        <w:t>г) нарушение требований к маркировке товаров.</w:t>
      </w:r>
      <w:r>
        <w:rPr>
          <w:color w:val="000000"/>
          <w:sz w:val="28"/>
          <w:szCs w:val="28"/>
        </w:rPr>
        <w:t>»;</w:t>
      </w:r>
    </w:p>
    <w:p w:rsidR="00B91C7D" w:rsidRDefault="00B91C7D" w:rsidP="00B91C7D">
      <w:pPr>
        <w:ind w:firstLine="709"/>
        <w:jc w:val="both"/>
        <w:rPr>
          <w:color w:val="000000"/>
          <w:sz w:val="28"/>
          <w:szCs w:val="28"/>
        </w:rPr>
      </w:pPr>
      <w:r>
        <w:rPr>
          <w:color w:val="000000"/>
          <w:sz w:val="28"/>
          <w:szCs w:val="28"/>
        </w:rPr>
        <w:t>1.</w:t>
      </w:r>
      <w:r>
        <w:rPr>
          <w:color w:val="000000"/>
          <w:sz w:val="28"/>
          <w:szCs w:val="28"/>
        </w:rPr>
        <w:t>2</w:t>
      </w:r>
      <w:r>
        <w:rPr>
          <w:color w:val="000000"/>
          <w:sz w:val="28"/>
          <w:szCs w:val="28"/>
        </w:rPr>
        <w:t>.</w:t>
      </w:r>
      <w:r>
        <w:rPr>
          <w:color w:val="000000"/>
          <w:sz w:val="28"/>
          <w:szCs w:val="28"/>
        </w:rPr>
        <w:t xml:space="preserve"> Дополнить пункт 3.12 главы 3 Регламента:</w:t>
      </w:r>
    </w:p>
    <w:p w:rsidR="00B91C7D" w:rsidRDefault="00B91C7D" w:rsidP="00B91C7D">
      <w:pPr>
        <w:widowControl w:val="0"/>
        <w:suppressAutoHyphens/>
        <w:ind w:firstLine="709"/>
        <w:jc w:val="both"/>
        <w:rPr>
          <w:sz w:val="28"/>
          <w:szCs w:val="28"/>
        </w:rPr>
      </w:pPr>
      <w:r>
        <w:rPr>
          <w:color w:val="000000"/>
          <w:sz w:val="28"/>
          <w:szCs w:val="28"/>
        </w:rPr>
        <w:t>«</w:t>
      </w:r>
      <w:r>
        <w:rPr>
          <w:color w:val="000000"/>
          <w:sz w:val="28"/>
          <w:szCs w:val="28"/>
        </w:rPr>
        <w:t xml:space="preserve">3.12. </w:t>
      </w:r>
      <w:r>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91C7D" w:rsidRDefault="00B91C7D" w:rsidP="00B91C7D">
      <w:pPr>
        <w:widowControl w:val="0"/>
        <w:suppressAutoHyphens/>
        <w:ind w:firstLine="709"/>
        <w:jc w:val="both"/>
        <w:rPr>
          <w:sz w:val="28"/>
          <w:szCs w:val="28"/>
        </w:rPr>
      </w:pPr>
      <w:r>
        <w:rPr>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B91C7D" w:rsidRDefault="00B91C7D" w:rsidP="00B91C7D">
      <w:pPr>
        <w:widowControl w:val="0"/>
        <w:suppressAutoHyphens/>
        <w:ind w:firstLine="709"/>
        <w:jc w:val="both"/>
        <w:rPr>
          <w:sz w:val="28"/>
          <w:szCs w:val="28"/>
        </w:rPr>
      </w:pPr>
      <w:r>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B91C7D" w:rsidRDefault="00B91C7D" w:rsidP="00B91C7D">
      <w:pPr>
        <w:widowControl w:val="0"/>
        <w:suppressAutoHyphens/>
        <w:ind w:firstLine="709"/>
        <w:jc w:val="both"/>
        <w:rPr>
          <w:sz w:val="28"/>
          <w:szCs w:val="28"/>
        </w:rPr>
      </w:pPr>
      <w:r>
        <w:rPr>
          <w:sz w:val="28"/>
          <w:szCs w:val="28"/>
        </w:rPr>
        <w:t>1) плановые (рейдовые) осмотры (обследования) территорий соответствии со статьей 13.2 Федерального закона</w:t>
      </w:r>
      <w:r>
        <w:t xml:space="preserve"> </w:t>
      </w:r>
      <w:r>
        <w:rPr>
          <w:sz w:val="28"/>
          <w:szCs w:val="28"/>
        </w:rPr>
        <w:t xml:space="preserve">от 26 декабря 2008 года № 294-ФЗ; </w:t>
      </w:r>
    </w:p>
    <w:p w:rsidR="00B91C7D" w:rsidRDefault="00B91C7D" w:rsidP="00B91C7D">
      <w:pPr>
        <w:widowControl w:val="0"/>
        <w:suppressAutoHyphens/>
        <w:ind w:firstLine="709"/>
        <w:jc w:val="both"/>
        <w:rPr>
          <w:sz w:val="28"/>
          <w:szCs w:val="28"/>
        </w:rPr>
      </w:pPr>
      <w:r>
        <w:rPr>
          <w:sz w:val="28"/>
          <w:szCs w:val="28"/>
        </w:rPr>
        <w:t>2) другие виды и формы мероприятий по контролю, установленные федеральными законами.</w:t>
      </w:r>
    </w:p>
    <w:p w:rsidR="00B91C7D" w:rsidRDefault="00B91C7D" w:rsidP="00B91C7D">
      <w:pPr>
        <w:widowControl w:val="0"/>
        <w:suppressAutoHyphens/>
        <w:ind w:firstLine="709"/>
        <w:jc w:val="both"/>
        <w:rPr>
          <w:sz w:val="28"/>
          <w:szCs w:val="28"/>
        </w:rPr>
      </w:pPr>
      <w:r>
        <w:rPr>
          <w:sz w:val="28"/>
          <w:szCs w:val="28"/>
        </w:rPr>
        <w:t>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B91C7D" w:rsidRDefault="00B91C7D" w:rsidP="00B91C7D">
      <w:pPr>
        <w:widowControl w:val="0"/>
        <w:suppressAutoHyphens/>
        <w:ind w:firstLine="709"/>
        <w:jc w:val="both"/>
        <w:rPr>
          <w:sz w:val="28"/>
          <w:szCs w:val="28"/>
        </w:rPr>
      </w:pPr>
      <w:r>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B91C7D" w:rsidRDefault="00B91C7D" w:rsidP="00B91C7D">
      <w:pPr>
        <w:widowControl w:val="0"/>
        <w:suppressAutoHyphens/>
        <w:ind w:firstLine="709"/>
        <w:jc w:val="both"/>
        <w:rPr>
          <w:sz w:val="28"/>
          <w:szCs w:val="28"/>
        </w:rPr>
      </w:pPr>
      <w:r>
        <w:rPr>
          <w:sz w:val="28"/>
          <w:szCs w:val="28"/>
        </w:rPr>
        <w:t>Оснований для приостановления административной процедуры не имеется.</w:t>
      </w:r>
    </w:p>
    <w:p w:rsidR="00B91C7D" w:rsidRDefault="00B91C7D" w:rsidP="00B91C7D">
      <w:pPr>
        <w:widowControl w:val="0"/>
        <w:suppressAutoHyphens/>
        <w:ind w:firstLine="709"/>
        <w:jc w:val="both"/>
        <w:rPr>
          <w:sz w:val="28"/>
          <w:szCs w:val="28"/>
        </w:rPr>
      </w:pPr>
      <w:r>
        <w:rPr>
          <w:sz w:val="28"/>
          <w:szCs w:val="28"/>
        </w:rPr>
        <w:t>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B91C7D" w:rsidRDefault="00B91C7D" w:rsidP="00B91C7D">
      <w:pPr>
        <w:widowControl w:val="0"/>
        <w:suppressAutoHyphens/>
        <w:ind w:firstLine="709"/>
        <w:jc w:val="both"/>
        <w:rPr>
          <w:sz w:val="28"/>
          <w:szCs w:val="28"/>
        </w:rPr>
      </w:pPr>
      <w:r>
        <w:rPr>
          <w:sz w:val="28"/>
          <w:szCs w:val="28"/>
        </w:rPr>
        <w:t>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B91C7D" w:rsidRDefault="00B91C7D" w:rsidP="00B91C7D">
      <w:pPr>
        <w:widowControl w:val="0"/>
        <w:suppressAutoHyphens/>
        <w:ind w:firstLine="709"/>
        <w:jc w:val="both"/>
        <w:rPr>
          <w:sz w:val="28"/>
          <w:szCs w:val="28"/>
        </w:rPr>
      </w:pPr>
      <w:r>
        <w:rPr>
          <w:sz w:val="28"/>
          <w:szCs w:val="28"/>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w:t>
      </w:r>
      <w:r>
        <w:rPr>
          <w:sz w:val="28"/>
          <w:szCs w:val="28"/>
        </w:rPr>
        <w:lastRenderedPageBreak/>
        <w:t>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t xml:space="preserve"> </w:t>
      </w:r>
      <w:r>
        <w:rPr>
          <w:sz w:val="28"/>
          <w:szCs w:val="28"/>
        </w:rPr>
        <w:t>от 26 декабря 2008 года № 294-ФЗ (далее представление).</w:t>
      </w:r>
    </w:p>
    <w:p w:rsidR="00B91C7D" w:rsidRPr="00965F6C" w:rsidRDefault="00B91C7D" w:rsidP="00B91C7D">
      <w:pPr>
        <w:widowControl w:val="0"/>
        <w:suppressAutoHyphens/>
        <w:ind w:firstLine="709"/>
        <w:jc w:val="both"/>
        <w:rPr>
          <w:sz w:val="28"/>
          <w:szCs w:val="28"/>
        </w:rPr>
      </w:pP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t xml:space="preserve"> </w:t>
      </w:r>
      <w:r>
        <w:rPr>
          <w:sz w:val="28"/>
          <w:szCs w:val="28"/>
        </w:rPr>
        <w:t>от 26 декабря 2008 года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sz w:val="28"/>
          <w:szCs w:val="28"/>
        </w:rPr>
        <w:t>».</w:t>
      </w:r>
    </w:p>
    <w:p w:rsidR="00B91C7D" w:rsidRPr="00CC1B69" w:rsidRDefault="00B91C7D" w:rsidP="00B91C7D">
      <w:pPr>
        <w:ind w:firstLine="709"/>
        <w:jc w:val="both"/>
        <w:rPr>
          <w:sz w:val="28"/>
          <w:szCs w:val="28"/>
        </w:rPr>
      </w:pPr>
      <w:r>
        <w:rPr>
          <w:sz w:val="28"/>
          <w:szCs w:val="28"/>
        </w:rPr>
        <w:t>2</w:t>
      </w:r>
      <w:r w:rsidRPr="00CC1B69">
        <w:rPr>
          <w:sz w:val="28"/>
          <w:szCs w:val="28"/>
        </w:rPr>
        <w:t xml:space="preserve">. </w:t>
      </w:r>
      <w:r>
        <w:rPr>
          <w:sz w:val="28"/>
          <w:szCs w:val="28"/>
        </w:rPr>
        <w:t xml:space="preserve">Ведущему специалисту администрации </w:t>
      </w:r>
      <w:r w:rsidRPr="00CC1B69">
        <w:rPr>
          <w:sz w:val="28"/>
          <w:szCs w:val="28"/>
        </w:rPr>
        <w:t>Бородинского сельского поселения Приморско-Ахтарского района</w:t>
      </w:r>
      <w:r>
        <w:rPr>
          <w:sz w:val="28"/>
          <w:szCs w:val="28"/>
        </w:rPr>
        <w:t xml:space="preserve"> (Филиной)</w:t>
      </w:r>
      <w:r w:rsidRPr="00CC1B69">
        <w:rPr>
          <w:sz w:val="28"/>
          <w:szCs w:val="28"/>
        </w:rPr>
        <w:t xml:space="preserve"> разме</w:t>
      </w:r>
      <w:r>
        <w:rPr>
          <w:sz w:val="28"/>
          <w:szCs w:val="28"/>
        </w:rPr>
        <w:t>стить настоящее постановление</w:t>
      </w:r>
      <w:r w:rsidRPr="00CC1B69">
        <w:rPr>
          <w:sz w:val="28"/>
          <w:szCs w:val="28"/>
        </w:rPr>
        <w:t xml:space="preserve"> на официальном сайте администрации Бородинского сельского поселения Приморско-Ах</w:t>
      </w:r>
      <w:r>
        <w:rPr>
          <w:sz w:val="28"/>
          <w:szCs w:val="28"/>
        </w:rPr>
        <w:t>тарского района в сети Интернет</w:t>
      </w:r>
      <w:r w:rsidRPr="00CC1B69">
        <w:rPr>
          <w:sz w:val="28"/>
          <w:szCs w:val="28"/>
        </w:rPr>
        <w:t>.</w:t>
      </w:r>
    </w:p>
    <w:p w:rsidR="00B91C7D" w:rsidRDefault="00B91C7D" w:rsidP="00B91C7D">
      <w:pPr>
        <w:ind w:firstLine="709"/>
        <w:jc w:val="both"/>
        <w:rPr>
          <w:sz w:val="28"/>
          <w:szCs w:val="28"/>
        </w:rPr>
      </w:pPr>
      <w:r>
        <w:rPr>
          <w:sz w:val="28"/>
          <w:szCs w:val="28"/>
        </w:rPr>
        <w:t>3</w:t>
      </w:r>
      <w:r w:rsidRPr="00CC1B69">
        <w:rPr>
          <w:sz w:val="28"/>
          <w:szCs w:val="28"/>
        </w:rPr>
        <w:t>. Контроль за выполнением настоящего постановления оставляю за собой.</w:t>
      </w:r>
    </w:p>
    <w:p w:rsidR="00B91C7D" w:rsidRDefault="00B91C7D" w:rsidP="00B91C7D">
      <w:pPr>
        <w:ind w:firstLine="709"/>
        <w:jc w:val="both"/>
        <w:rPr>
          <w:sz w:val="28"/>
          <w:szCs w:val="28"/>
        </w:rPr>
      </w:pPr>
      <w:r>
        <w:rPr>
          <w:sz w:val="28"/>
          <w:szCs w:val="28"/>
        </w:rPr>
        <w:t>4</w:t>
      </w:r>
      <w:r w:rsidRPr="00CC1B69">
        <w:rPr>
          <w:sz w:val="28"/>
          <w:szCs w:val="28"/>
        </w:rPr>
        <w:t>. Постановление вступает в силу с момента его обнародования.</w:t>
      </w:r>
    </w:p>
    <w:p w:rsidR="00B91C7D" w:rsidRPr="00BA1239" w:rsidRDefault="00B91C7D" w:rsidP="00B91C7D">
      <w:pPr>
        <w:tabs>
          <w:tab w:val="left" w:pos="300"/>
          <w:tab w:val="center" w:pos="4677"/>
        </w:tabs>
        <w:jc w:val="both"/>
      </w:pPr>
    </w:p>
    <w:p w:rsidR="00B91C7D" w:rsidRDefault="00B91C7D" w:rsidP="00B91C7D">
      <w:pPr>
        <w:jc w:val="both"/>
        <w:rPr>
          <w:sz w:val="28"/>
          <w:szCs w:val="28"/>
        </w:rPr>
      </w:pPr>
    </w:p>
    <w:p w:rsidR="00B91C7D" w:rsidRDefault="00B91C7D" w:rsidP="00B91C7D">
      <w:pPr>
        <w:jc w:val="both"/>
        <w:rPr>
          <w:sz w:val="28"/>
          <w:szCs w:val="28"/>
        </w:rPr>
      </w:pPr>
    </w:p>
    <w:p w:rsidR="00B91C7D" w:rsidRDefault="00B91C7D" w:rsidP="00B91C7D">
      <w:pPr>
        <w:jc w:val="both"/>
        <w:rPr>
          <w:sz w:val="28"/>
          <w:szCs w:val="28"/>
        </w:rPr>
      </w:pPr>
      <w:r>
        <w:rPr>
          <w:sz w:val="28"/>
          <w:szCs w:val="28"/>
        </w:rPr>
        <w:t>Глава Бородинского сельского поселения</w:t>
      </w:r>
    </w:p>
    <w:p w:rsidR="00B91C7D" w:rsidRDefault="00B91C7D" w:rsidP="00B91C7D">
      <w:pPr>
        <w:jc w:val="both"/>
        <w:rPr>
          <w:sz w:val="28"/>
          <w:szCs w:val="28"/>
        </w:rPr>
      </w:pPr>
      <w:r>
        <w:rPr>
          <w:sz w:val="28"/>
          <w:szCs w:val="28"/>
        </w:rPr>
        <w:t xml:space="preserve">Приморско-Ахтарского района                                           </w:t>
      </w:r>
      <w:r>
        <w:rPr>
          <w:sz w:val="28"/>
          <w:szCs w:val="28"/>
        </w:rPr>
        <w:t xml:space="preserve">                </w:t>
      </w:r>
      <w:r>
        <w:rPr>
          <w:sz w:val="28"/>
          <w:szCs w:val="28"/>
        </w:rPr>
        <w:t xml:space="preserve">      В.В.Туров</w:t>
      </w:r>
      <w:bookmarkStart w:id="0" w:name="_GoBack"/>
      <w:bookmarkEnd w:id="0"/>
    </w:p>
    <w:sectPr w:rsidR="00B91C7D" w:rsidSect="00B91C7D">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7D"/>
    <w:rsid w:val="0010431F"/>
    <w:rsid w:val="001605E9"/>
    <w:rsid w:val="00267EF4"/>
    <w:rsid w:val="003A01FD"/>
    <w:rsid w:val="003C799F"/>
    <w:rsid w:val="00615A87"/>
    <w:rsid w:val="007C5825"/>
    <w:rsid w:val="0080587B"/>
    <w:rsid w:val="00857C14"/>
    <w:rsid w:val="009A28AA"/>
    <w:rsid w:val="00B21CAD"/>
    <w:rsid w:val="00B91C7D"/>
    <w:rsid w:val="00D304BA"/>
    <w:rsid w:val="00F0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82CF"/>
  <w15:chartTrackingRefBased/>
  <w15:docId w15:val="{DD6A3C25-6CD8-4C56-9D49-B7DCB32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_1 Знак Знак Знак Знак Знак Знак Знак Знак Знак"/>
    <w:basedOn w:val="a"/>
    <w:rsid w:val="00B91C7D"/>
    <w:pPr>
      <w:spacing w:before="100" w:beforeAutospacing="1" w:after="100" w:afterAutospacing="1"/>
      <w:jc w:val="both"/>
    </w:pPr>
    <w:rPr>
      <w:rFonts w:ascii="Tahoma" w:hAnsi="Tahoma"/>
      <w:sz w:val="20"/>
      <w:szCs w:val="20"/>
      <w:lang w:val="en-US" w:eastAsia="en-US"/>
    </w:rPr>
  </w:style>
  <w:style w:type="paragraph" w:styleId="a3">
    <w:name w:val="Balloon Text"/>
    <w:basedOn w:val="a"/>
    <w:link w:val="a4"/>
    <w:uiPriority w:val="99"/>
    <w:semiHidden/>
    <w:unhideWhenUsed/>
    <w:rsid w:val="00B91C7D"/>
    <w:rPr>
      <w:rFonts w:ascii="Segoe UI" w:hAnsi="Segoe UI" w:cs="Segoe UI"/>
      <w:sz w:val="18"/>
      <w:szCs w:val="18"/>
    </w:rPr>
  </w:style>
  <w:style w:type="character" w:customStyle="1" w:styleId="a4">
    <w:name w:val="Текст выноски Знак"/>
    <w:basedOn w:val="a0"/>
    <w:link w:val="a3"/>
    <w:uiPriority w:val="99"/>
    <w:semiHidden/>
    <w:rsid w:val="00B91C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1</cp:revision>
  <cp:lastPrinted>2019-11-13T10:42:00Z</cp:lastPrinted>
  <dcterms:created xsi:type="dcterms:W3CDTF">2019-11-13T10:35:00Z</dcterms:created>
  <dcterms:modified xsi:type="dcterms:W3CDTF">2019-11-13T10:42:00Z</dcterms:modified>
</cp:coreProperties>
</file>