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4D" w:rsidRPr="00E3034D" w:rsidRDefault="00E3034D" w:rsidP="00E30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034D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4D" w:rsidRPr="00E3034D" w:rsidRDefault="00E3034D" w:rsidP="00E30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3034D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E3034D" w:rsidRPr="00E3034D" w:rsidRDefault="00E3034D" w:rsidP="00E30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34D" w:rsidRPr="00E3034D" w:rsidRDefault="00E3034D" w:rsidP="00E30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34D">
        <w:rPr>
          <w:rFonts w:ascii="Times New Roman" w:hAnsi="Times New Roman" w:cs="Times New Roman"/>
          <w:b/>
          <w:bCs/>
          <w:sz w:val="28"/>
          <w:szCs w:val="28"/>
        </w:rPr>
        <w:t>АДМИНИСТРАЦИИ БОРОДИНСКОГО СЕЛЬСКОГО ПОСЕЛЕНИЯ</w:t>
      </w:r>
    </w:p>
    <w:p w:rsidR="00E3034D" w:rsidRPr="00E3034D" w:rsidRDefault="00E3034D" w:rsidP="00E30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34D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:rsidR="00E3034D" w:rsidRPr="00E3034D" w:rsidRDefault="00E3034D" w:rsidP="00E30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34D" w:rsidRPr="00E3034D" w:rsidRDefault="00E3034D" w:rsidP="00B9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4D">
        <w:rPr>
          <w:rFonts w:ascii="Times New Roman" w:hAnsi="Times New Roman" w:cs="Times New Roman"/>
          <w:sz w:val="28"/>
          <w:szCs w:val="28"/>
        </w:rPr>
        <w:t xml:space="preserve">от </w:t>
      </w:r>
      <w:r w:rsidR="00B9625A">
        <w:rPr>
          <w:rFonts w:ascii="Times New Roman" w:hAnsi="Times New Roman" w:cs="Times New Roman"/>
          <w:sz w:val="28"/>
          <w:szCs w:val="28"/>
        </w:rPr>
        <w:t>12.04.2018</w:t>
      </w:r>
      <w:r w:rsidRPr="00E30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962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034D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B9625A">
        <w:rPr>
          <w:rFonts w:ascii="Times New Roman" w:hAnsi="Times New Roman" w:cs="Times New Roman"/>
          <w:sz w:val="28"/>
          <w:szCs w:val="28"/>
        </w:rPr>
        <w:t>98</w:t>
      </w:r>
    </w:p>
    <w:p w:rsidR="00B607E9" w:rsidRDefault="00E3034D" w:rsidP="00E303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034D">
        <w:rPr>
          <w:rFonts w:ascii="Times New Roman" w:hAnsi="Times New Roman" w:cs="Times New Roman"/>
        </w:rPr>
        <w:t>станица Бородинская</w:t>
      </w:r>
    </w:p>
    <w:p w:rsidR="00E3034D" w:rsidRDefault="00E3034D" w:rsidP="00E3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BB7" w:rsidRDefault="00BE1BB7" w:rsidP="00E3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формы книги регистрации захоронений (захоронений урн с прахом), Порядка ведения книги регистрации захоронений (захоронений урн с прахом), Порядка передачи книг регистрации захоронений (захоронений урн с прахом) на постоянное хранение в архивный фонд муниципального архива</w:t>
      </w:r>
    </w:p>
    <w:p w:rsidR="00E3034D" w:rsidRDefault="00E3034D" w:rsidP="00E3034D">
      <w:pPr>
        <w:spacing w:after="0" w:line="240" w:lineRule="auto"/>
        <w:jc w:val="center"/>
      </w:pPr>
    </w:p>
    <w:p w:rsidR="00BE1BB7" w:rsidRDefault="00BE1BB7" w:rsidP="00E3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B7" w:rsidRPr="00E3034D" w:rsidRDefault="00BE1BB7" w:rsidP="008D05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8-ФЗ от 12 января 1996 года «О погребении и похоронном деле», на основании уставом </w:t>
      </w:r>
      <w:r w:rsidR="00E3034D"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района, администрация </w:t>
      </w:r>
      <w:r w:rsidR="00E3034D"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="00E3034D">
        <w:rPr>
          <w:rFonts w:ascii="Times New Roman" w:hAnsi="Times New Roman" w:cs="Times New Roman"/>
          <w:sz w:val="28"/>
          <w:szCs w:val="28"/>
          <w:lang w:eastAsia="ru-RU"/>
        </w:rPr>
        <w:t>ния Приморско-Ахтарского района</w:t>
      </w:r>
      <w:r w:rsidR="008D057D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</w:t>
      </w:r>
      <w:r>
        <w:rPr>
          <w:rFonts w:ascii="Times New Roman" w:hAnsi="Times New Roman" w:cs="Times New Roman"/>
          <w:sz w:val="28"/>
          <w:szCs w:val="28"/>
          <w:lang w:eastAsia="ru-RU"/>
        </w:rPr>
        <w:t>т:</w:t>
      </w:r>
    </w:p>
    <w:p w:rsidR="00BE1BB7" w:rsidRDefault="00BE1BB7" w:rsidP="00E303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форму книги регистрации захоронений (захоронений урн с прахом) согласно приложению № 1.</w:t>
      </w:r>
    </w:p>
    <w:p w:rsidR="00BE1BB7" w:rsidRDefault="00BE1BB7" w:rsidP="00E303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Утвердить Порядок ведения книги регистрации захоронений (захоронений урн с прахом) согласно приложению № 2.</w:t>
      </w:r>
    </w:p>
    <w:p w:rsidR="00B607E9" w:rsidRPr="00B9625A" w:rsidRDefault="00BE1BB7" w:rsidP="00B9625A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Ведущему специалисту администрации </w:t>
      </w:r>
      <w:r w:rsidR="00E3034D">
        <w:rPr>
          <w:rFonts w:ascii="Times New Roman" w:hAnsi="Times New Roman"/>
          <w:sz w:val="28"/>
          <w:szCs w:val="28"/>
        </w:rPr>
        <w:t>Бородинского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(</w:t>
      </w:r>
      <w:r w:rsidR="00E3034D">
        <w:rPr>
          <w:rFonts w:ascii="Times New Roman" w:hAnsi="Times New Roman"/>
          <w:sz w:val="28"/>
          <w:szCs w:val="28"/>
        </w:rPr>
        <w:t>Коваленко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 w:rsidR="00E3034D">
        <w:rPr>
          <w:rFonts w:ascii="Times New Roman" w:hAnsi="Times New Roman"/>
          <w:sz w:val="28"/>
          <w:szCs w:val="28"/>
        </w:rPr>
        <w:t>Бородинского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в сети «Интернет».</w:t>
      </w:r>
    </w:p>
    <w:p w:rsidR="00BE1BB7" w:rsidRDefault="00BE1BB7" w:rsidP="00E3034D">
      <w:pPr>
        <w:tabs>
          <w:tab w:val="left" w:pos="315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BE1BB7" w:rsidRDefault="00BE1BB7" w:rsidP="00E3034D">
      <w:pPr>
        <w:tabs>
          <w:tab w:val="left" w:pos="315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BE1BB7" w:rsidRDefault="00BE1BB7" w:rsidP="00BE1BB7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34D" w:rsidRDefault="00E3034D" w:rsidP="00BE1BB7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34D" w:rsidRDefault="00E3034D" w:rsidP="00BE1BB7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BB7" w:rsidRDefault="00BE1BB7" w:rsidP="00BE1BB7">
      <w:pPr>
        <w:tabs>
          <w:tab w:val="left" w:pos="315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3034D">
        <w:rPr>
          <w:rFonts w:ascii="Times New Roman" w:hAnsi="Times New Roman"/>
          <w:sz w:val="28"/>
          <w:szCs w:val="28"/>
        </w:rPr>
        <w:t>Бородинского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E1BB7" w:rsidRDefault="00BE1BB7" w:rsidP="008D057D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Приморско-Ахтарского района                                                        </w:t>
      </w:r>
      <w:r w:rsidR="00E3034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3034D">
        <w:rPr>
          <w:rFonts w:ascii="Times New Roman" w:hAnsi="Times New Roman"/>
          <w:sz w:val="28"/>
          <w:szCs w:val="28"/>
        </w:rPr>
        <w:t>В.В.Туров</w:t>
      </w:r>
    </w:p>
    <w:p w:rsidR="002C7740" w:rsidRDefault="002C7740" w:rsidP="008D057D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40" w:rsidRPr="002C7740" w:rsidRDefault="002C7740" w:rsidP="002C7740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40" w:rsidRDefault="002C7740" w:rsidP="008D057D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2C7740" w:rsidSect="00F87D0B">
          <w:pgSz w:w="11906" w:h="16838"/>
          <w:pgMar w:top="397" w:right="567" w:bottom="1134" w:left="1701" w:header="0" w:footer="0" w:gutter="0"/>
          <w:cols w:space="720"/>
          <w:formProt w:val="0"/>
          <w:docGrid w:linePitch="360" w:charSpace="-2049"/>
        </w:sectPr>
      </w:pPr>
      <w:bookmarkStart w:id="0" w:name="_GoBack"/>
      <w:bookmarkEnd w:id="0"/>
    </w:p>
    <w:p w:rsidR="00BE1BB7" w:rsidRDefault="00BE1BB7" w:rsidP="008D057D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BE1BB7" w:rsidRDefault="00BE1BB7" w:rsidP="008D057D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</w:p>
    <w:p w:rsidR="00BE1BB7" w:rsidRDefault="00BE1BB7" w:rsidP="00BE1BB7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E1BB7" w:rsidRDefault="00E3034D" w:rsidP="00BE1BB7">
      <w:pPr>
        <w:pStyle w:val="a3"/>
        <w:ind w:left="5387"/>
        <w:jc w:val="right"/>
      </w:pP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 w:rsidR="00BE1B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E1BB7" w:rsidRDefault="00BE1BB7" w:rsidP="00BE1BB7">
      <w:pPr>
        <w:pStyle w:val="a3"/>
        <w:ind w:left="5387"/>
        <w:jc w:val="right"/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BE1BB7" w:rsidRDefault="002C7740" w:rsidP="00BE1BB7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E1BB7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12.04.2018 г. </w:t>
      </w:r>
      <w:r w:rsidR="00BE1BB7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98</w:t>
      </w:r>
    </w:p>
    <w:p w:rsidR="00BE1BB7" w:rsidRDefault="00BE1BB7" w:rsidP="00BE1BB7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Pr="00EB6240" w:rsidRDefault="00BE1BB7" w:rsidP="00BE1B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КНИГА</w:t>
      </w:r>
    </w:p>
    <w:p w:rsidR="00BE1BB7" w:rsidRPr="00EB6240" w:rsidRDefault="00BE1BB7" w:rsidP="00BE1B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РЕГИСТРАЦИИ ЗАХОРОНЕНИЙ УРН С ПРАХОМ № _____</w:t>
      </w:r>
    </w:p>
    <w:p w:rsidR="00BE1BB7" w:rsidRPr="00EB6240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Pr="00EB6240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BE1BB7" w:rsidRPr="00EB6240" w:rsidRDefault="00BE1BB7" w:rsidP="00BE1B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(наименование населенного пункта)</w:t>
      </w:r>
    </w:p>
    <w:p w:rsidR="00BE1BB7" w:rsidRPr="00EB6240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BE1BB7" w:rsidRPr="00EB6240" w:rsidRDefault="00BE1BB7" w:rsidP="00BE1B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(наименование кладбища)</w:t>
      </w:r>
    </w:p>
    <w:p w:rsidR="00BE1BB7" w:rsidRPr="00EB6240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Начата "__" __________ 20__ г.</w:t>
      </w:r>
    </w:p>
    <w:p w:rsidR="00BE1BB7" w:rsidRPr="00EB6240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Окончена "__" ________ 20__ г.</w:t>
      </w:r>
    </w:p>
    <w:p w:rsidR="00BE1BB7" w:rsidRPr="00EB6240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6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2058"/>
        <w:gridCol w:w="1403"/>
        <w:gridCol w:w="933"/>
        <w:gridCol w:w="1179"/>
        <w:gridCol w:w="1179"/>
        <w:gridCol w:w="1429"/>
        <w:gridCol w:w="1922"/>
        <w:gridCol w:w="1161"/>
        <w:gridCol w:w="1151"/>
        <w:gridCol w:w="1722"/>
      </w:tblGrid>
      <w:tr w:rsidR="00E3034D" w:rsidRPr="006B3A94" w:rsidTr="001A4A45">
        <w:trPr>
          <w:jc w:val="center"/>
        </w:trPr>
        <w:tc>
          <w:tcPr>
            <w:tcW w:w="153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E3034D" w:rsidRDefault="00E3034D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Регистра-</w:t>
            </w:r>
          </w:p>
          <w:p w:rsidR="00BE1BB7" w:rsidRPr="006B3A94" w:rsidRDefault="00BE1BB7" w:rsidP="00C172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ционный номер</w:t>
            </w:r>
            <w:r w:rsidR="00E30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  <w:r w:rsidR="008D0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 с прахом</w:t>
            </w:r>
          </w:p>
        </w:tc>
        <w:tc>
          <w:tcPr>
            <w:tcW w:w="21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E3034D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30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.И.О.</w:t>
            </w:r>
          </w:p>
          <w:p w:rsidR="00BE1BB7" w:rsidRPr="006B3A94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</w:p>
        </w:tc>
        <w:tc>
          <w:tcPr>
            <w:tcW w:w="14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E3034D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BE1BB7" w:rsidRPr="006B3A94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</w:p>
        </w:tc>
        <w:tc>
          <w:tcPr>
            <w:tcW w:w="94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E3034D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E1BB7" w:rsidRPr="006B3A94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смерти</w:t>
            </w:r>
          </w:p>
        </w:tc>
        <w:tc>
          <w:tcPr>
            <w:tcW w:w="11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E3034D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E1BB7" w:rsidRPr="006B3A94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кремации</w:t>
            </w:r>
          </w:p>
        </w:tc>
        <w:tc>
          <w:tcPr>
            <w:tcW w:w="11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E3034D" w:rsidRDefault="00E3034D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BE1BB7" w:rsidRPr="006B3A94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кремации</w:t>
            </w:r>
          </w:p>
        </w:tc>
        <w:tc>
          <w:tcPr>
            <w:tcW w:w="125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E3034D" w:rsidRDefault="00E3034D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E1BB7" w:rsidRPr="006B3A94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194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E3034D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E3034D" w:rsidRDefault="00E3034D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1BB7"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видетельства</w:t>
            </w:r>
          </w:p>
          <w:p w:rsidR="00BE1BB7" w:rsidRPr="006B3A94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смерти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ЗАГСа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выдачи</w:t>
            </w:r>
          </w:p>
        </w:tc>
        <w:tc>
          <w:tcPr>
            <w:tcW w:w="117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E3034D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</w:t>
            </w:r>
          </w:p>
          <w:p w:rsidR="00E3034D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ЗАГСом</w:t>
            </w:r>
          </w:p>
          <w:p w:rsidR="00E3034D" w:rsidRDefault="00E3034D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1BB7"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ыдано</w:t>
            </w:r>
          </w:p>
          <w:p w:rsidR="00BE1BB7" w:rsidRPr="006B3A94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свиде-тельство</w:t>
            </w:r>
          </w:p>
        </w:tc>
        <w:tc>
          <w:tcPr>
            <w:tcW w:w="11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E3034D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BE1BB7" w:rsidRPr="006B3A94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7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E3034D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 и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адрес</w:t>
            </w:r>
          </w:p>
          <w:p w:rsidR="00E3034D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ответственного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захоронения</w:t>
            </w:r>
          </w:p>
          <w:p w:rsidR="00BE1BB7" w:rsidRPr="006B3A94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нишу</w:t>
            </w:r>
          </w:p>
        </w:tc>
      </w:tr>
      <w:tr w:rsidR="008D057D" w:rsidRPr="006B3A94" w:rsidTr="001A4A45">
        <w:trPr>
          <w:jc w:val="center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E3034D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места</w:t>
            </w:r>
          </w:p>
          <w:p w:rsidR="00E3034D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захорон.</w:t>
            </w:r>
          </w:p>
          <w:p w:rsidR="00BE1BB7" w:rsidRPr="006B3A94" w:rsidRDefault="00BE1BB7" w:rsidP="00E30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(ниши)</w:t>
            </w:r>
          </w:p>
        </w:tc>
        <w:tc>
          <w:tcPr>
            <w:tcW w:w="17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34D" w:rsidRPr="006B3A94" w:rsidTr="001A4A45">
        <w:trPr>
          <w:jc w:val="center"/>
        </w:trPr>
        <w:tc>
          <w:tcPr>
            <w:tcW w:w="1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8D0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E3034D" w:rsidP="008D0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E3034D" w:rsidP="008D0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E3034D" w:rsidP="008D0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E3034D" w:rsidP="008D0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E3034D" w:rsidP="008D0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E3034D" w:rsidP="008D0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E3034D" w:rsidP="008D0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E3034D" w:rsidP="008D0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E3034D" w:rsidP="008D0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8D05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3034D" w:rsidRPr="006B3A94" w:rsidTr="001A4A45">
        <w:trPr>
          <w:jc w:val="center"/>
        </w:trPr>
        <w:tc>
          <w:tcPr>
            <w:tcW w:w="1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34D" w:rsidRPr="006B3A94" w:rsidTr="001A4A45">
        <w:trPr>
          <w:jc w:val="center"/>
        </w:trPr>
        <w:tc>
          <w:tcPr>
            <w:tcW w:w="1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34D" w:rsidRPr="006B3A94" w:rsidTr="009F56A6">
        <w:trPr>
          <w:jc w:val="center"/>
        </w:trPr>
        <w:tc>
          <w:tcPr>
            <w:tcW w:w="1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34D" w:rsidRPr="006B3A94" w:rsidTr="001A4A45">
        <w:trPr>
          <w:jc w:val="center"/>
        </w:trPr>
        <w:tc>
          <w:tcPr>
            <w:tcW w:w="1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BE1BB7" w:rsidRPr="006B3A94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BB7" w:rsidRPr="00EB6240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Примечание. Книга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 захоронений урн заполняется на основании</w:t>
      </w: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учетных карточек.</w:t>
      </w:r>
    </w:p>
    <w:p w:rsidR="008D057D" w:rsidRPr="00EB6240" w:rsidRDefault="008D057D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BE1BB7" w:rsidSect="002C5313">
          <w:pgSz w:w="16838" w:h="11906" w:orient="landscape"/>
          <w:pgMar w:top="1276" w:right="1134" w:bottom="567" w:left="1134" w:header="0" w:footer="0" w:gutter="0"/>
          <w:cols w:space="720"/>
          <w:formProt w:val="0"/>
          <w:docGrid w:linePitch="360" w:charSpace="-2049"/>
        </w:sectPr>
      </w:pPr>
    </w:p>
    <w:p w:rsidR="00BE1BB7" w:rsidRDefault="00BE1BB7" w:rsidP="009F56A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УЧЕТНАЯ КАРТОЧКА</w:t>
      </w: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Колумбарий N ____ Секция N ____ Ряд N ____ Ниша N ____</w:t>
      </w: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Участок N ____ Аллея N ____ Могила N ____</w:t>
      </w: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5" w:type="dxa"/>
        <w:tblInd w:w="7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0" w:type="dxa"/>
          <w:right w:w="75" w:type="dxa"/>
        </w:tblCellMar>
        <w:tblLook w:val="04A0" w:firstRow="1" w:lastRow="0" w:firstColumn="1" w:lastColumn="0" w:noHBand="0" w:noVBand="1"/>
      </w:tblPr>
      <w:tblGrid>
        <w:gridCol w:w="799"/>
        <w:gridCol w:w="2522"/>
        <w:gridCol w:w="1719"/>
        <w:gridCol w:w="1975"/>
        <w:gridCol w:w="2480"/>
      </w:tblGrid>
      <w:tr w:rsidR="00BE1BB7" w:rsidTr="001A4A45"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9F56A6" w:rsidRDefault="009F56A6" w:rsidP="009F5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BE1BB7" w:rsidRDefault="009F56A6" w:rsidP="009F5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9F56A6" w:rsidP="009F5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кремации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9F56A6" w:rsidRDefault="00BE1BB7" w:rsidP="009F5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Кремационный</w:t>
            </w:r>
          </w:p>
          <w:p w:rsidR="00BE1BB7" w:rsidRDefault="00BE1BB7" w:rsidP="009F5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F5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римечание</w:t>
            </w:r>
          </w:p>
        </w:tc>
      </w:tr>
      <w:tr w:rsidR="00BE1BB7" w:rsidTr="001A4A45">
        <w:tc>
          <w:tcPr>
            <w:tcW w:w="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BB7" w:rsidTr="001A4A45">
        <w:tc>
          <w:tcPr>
            <w:tcW w:w="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BB7" w:rsidTr="001A4A45">
        <w:tc>
          <w:tcPr>
            <w:tcW w:w="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BB7" w:rsidTr="001A4A45">
        <w:tc>
          <w:tcPr>
            <w:tcW w:w="7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BE1BB7" w:rsidRDefault="00BE1BB7" w:rsidP="001A4A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Квитанция N _____ от __________ Сумма ___________ </w:t>
      </w: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Удостоверение N _________</w:t>
      </w:r>
    </w:p>
    <w:p w:rsidR="00BE1BB7" w:rsidRDefault="00BE1BB7" w:rsidP="00BE1BB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Лицо, имеющее право пользования нишей, могилой _______________________</w:t>
      </w:r>
    </w:p>
    <w:p w:rsidR="00BE1BB7" w:rsidRDefault="00BE1BB7" w:rsidP="00BE1BB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Почтовый адрес ___________________________ Телефон ___________________</w:t>
      </w: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листа книги регистрации захоронения урн с прахом</w:t>
      </w:r>
    </w:p>
    <w:p w:rsidR="00BE1BB7" w:rsidRDefault="00BE1BB7" w:rsidP="00BE1BB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Формат А4 (210 x 297 мм)</w:t>
      </w: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8D057D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E1BB7" w:rsidRDefault="00BE1BB7" w:rsidP="00BE1BB7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BE1BB7" w:rsidRDefault="00BE1BB7" w:rsidP="00BE1BB7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E1BB7" w:rsidRDefault="009F56A6" w:rsidP="00BE1BB7">
      <w:pPr>
        <w:pStyle w:val="a3"/>
        <w:ind w:left="5387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 w:rsidR="00BE1B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E1BB7" w:rsidRDefault="00BE1BB7" w:rsidP="00BE1BB7">
      <w:pPr>
        <w:pStyle w:val="a3"/>
        <w:ind w:left="5387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Приморско-Ахтарского района</w:t>
      </w:r>
    </w:p>
    <w:p w:rsidR="00BE1BB7" w:rsidRDefault="002C7740" w:rsidP="00BE1BB7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E1BB7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12.04.2018 г. № 98</w:t>
      </w:r>
    </w:p>
    <w:p w:rsidR="00BE1BB7" w:rsidRDefault="00BE1BB7" w:rsidP="00BE1BB7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both"/>
      </w:pPr>
    </w:p>
    <w:p w:rsidR="00BE1BB7" w:rsidRDefault="00BE1BB7" w:rsidP="00BE1B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E1BB7" w:rsidRDefault="00BE1BB7" w:rsidP="00BE1B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ведения книг регистрации захоронений (захоронений урн с прахом)</w:t>
      </w: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Порядок ведения книг регистрации захоронений</w:t>
      </w:r>
    </w:p>
    <w:p w:rsidR="00BE1BB7" w:rsidRDefault="00BE1BB7" w:rsidP="00BE1B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(захоронений урн с прахом)</w:t>
      </w: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Каждое захоронение, произведенное на территории общественных кладбищ </w:t>
      </w:r>
      <w:r w:rsidR="009F56A6"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района, регистрируется ответственным лицом за ведение книг регистрации, в книге регистрации захоронений (захоронений урн с прахом) (далее – Книги).</w:t>
      </w:r>
    </w:p>
    <w:p w:rsidR="00BE1BB7" w:rsidRDefault="00BE1BB7" w:rsidP="00BE1BB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Книги ведутся по формам, утвержденным постановлением администрации </w:t>
      </w:r>
      <w:r w:rsidR="009F56A6"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района.</w:t>
      </w:r>
    </w:p>
    <w:p w:rsidR="00BE1BB7" w:rsidRDefault="00BE1BB7" w:rsidP="00BE1BB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Книги должны быть пронумерованы, прошнурованы, и скреплены подписью Главы </w:t>
      </w:r>
      <w:r w:rsidR="009F56A6"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и печатью администрации </w:t>
      </w:r>
      <w:r w:rsidR="009F56A6"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района. Книги являются документами строгой отчетности и относятся к делам с постоянным сроком хранения.</w:t>
      </w:r>
    </w:p>
    <w:p w:rsidR="00BE1BB7" w:rsidRDefault="00BE1BB7" w:rsidP="00BE1BB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 Порядковая нумерация книг начинается с цифры «1» и должна быть непрерывной и единой.</w:t>
      </w:r>
    </w:p>
    <w:p w:rsidR="00BE1BB7" w:rsidRDefault="00BE1BB7" w:rsidP="00BE1BB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 Книга имеет титульный лист, на котором указываются слова «Книга регистрации захоронений» или «Книга регистрации захоронений урн с прахом», номер книги, наименование уполномоченного органа местного самоуправления в сфере погребения и похоронного дела, осуществляющего регистрацию захоронений умерших в регистрационной книге, наименование населенного пункта, название кладбища.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Внесение записи в Книги производится в день захоронения умершего (урны с прахом).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Книги можно заполнять от руки, как чернилами, так и шариковой ручкой.</w:t>
      </w:r>
    </w:p>
    <w:p w:rsidR="00BE1BB7" w:rsidRDefault="00BE1BB7" w:rsidP="00BE1BB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 Книгах не должно быть помарок и подчисток. Если при зап</w:t>
      </w:r>
      <w:r w:rsidR="00DF3865">
        <w:rPr>
          <w:rFonts w:ascii="Times New Roman" w:hAnsi="Times New Roman" w:cs="Times New Roman"/>
          <w:sz w:val="28"/>
          <w:szCs w:val="28"/>
          <w:lang w:eastAsia="ru-RU"/>
        </w:rPr>
        <w:t xml:space="preserve">иси допущены неточности, Глава </w:t>
      </w:r>
      <w:r w:rsidR="009F56A6"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ставит отметку, содержащую слово «исправленному верить», дату, личную подпись.</w:t>
      </w:r>
    </w:p>
    <w:p w:rsidR="00BE1BB7" w:rsidRDefault="00BE1BB7" w:rsidP="00BE1BB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Книги, законченные делопроизводством, до сдачи их в муниципальный архив, хранятся в администрации </w:t>
      </w:r>
      <w:r w:rsidR="009F56A6"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района, в условиях, исключающих их порчу или утрату.</w:t>
      </w:r>
    </w:p>
    <w:p w:rsidR="00BE1BB7" w:rsidRDefault="00BE1BB7" w:rsidP="00BE1BB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 Глава </w:t>
      </w:r>
      <w:r w:rsidR="009F56A6"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своим распоряжением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BE1BB7" w:rsidRDefault="00BE1BB7" w:rsidP="00BE1BB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9.Администрация </w:t>
      </w:r>
      <w:r w:rsidR="009F56A6"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обязана по запросам государственных органов, в соответствии с их полномочиями, установленными законодательством, представлять сведения, содержащиеся в Книге.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Заполнение граф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книги регистрации захоронений</w:t>
      </w: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«регистрационный номер захоронения» указывается порядковый номер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записи регистрации захоронения.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Порядковая нумерация начинается с цифры «1» и должна быть непрерывной.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«Ф.И.О. умершего» указывается полностью фамилия, имя, отчество умершего.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«возраст умершего» указывается количество полных лет умершего на день смерти.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«дата захоронения» указывается дата смерти, число, месяц и год захоронения.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«номер свидетельства о смерти из ЗАГСа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«каким ЗАГСом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«фамилия землекопа» указывается фамилия физического лица, непосредственно производившего предание умершего земле с указанием наименования организации, в которой он работает, ее юридический адрес и контактный телефон. Если захоронение производилось индивидуальным предпринимателем или самостоятельно родственниками умершего, то делается соответствующая запись.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«номер участка, сектора/номер места захоронения» данные указываются дробью: в числителе указывается номер участка либо номер сектора, на котором произведено захоронение умершего, а в знаменателе - номер места захоронения (одиночного, родственного, семейного, почетного, воинского).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«Ф.И.О. и адрес ответственного за место захоронения»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перерегистрации места захоронения на другое лицо в данную графу вносятся соответствующие изменения.</w:t>
      </w:r>
    </w:p>
    <w:p w:rsidR="00BE1BB7" w:rsidRDefault="00BE1BB7" w:rsidP="00B962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Заполнение граф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книги захоронений урн с прахом</w:t>
      </w: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«регистрационный номер захоронения урны с прахом» указывается порядковый номер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записи регистрации захоронения урны с прахом.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Порядковая нумерация начинается с цифры «1» и должна быть непрерывной.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графе «Ф.И.О. умершего» указывается полностью фамилия, имя, отчество умершего.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«возраст умершего» указывается количество полных лет умершего на день смерти.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«дата смерти» указывается дата смерти.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«дата кремации» указывается дата кремации.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«место кремации» указывается наименование крематория и его адрес.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«дата захоронения» указывается дата захоронения урны с прахом в землю либо в стену скорби.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«номер свидетельства о смерти из ЗАГСа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«каким ЗАГСом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BE1BB7" w:rsidRDefault="00BE1BB7" w:rsidP="00BE1BB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«номер участка, сектора/номер места захоронения, (ниши)» данные указываются дробью: в числителе указывается номер участка либо номер сектора, на котором произведено захоронение урны с прахом, а в знаменателе - номер места захоронения либо номер ниши в стене скорби.</w:t>
      </w:r>
    </w:p>
    <w:p w:rsidR="00BE1BB7" w:rsidRDefault="00BE1BB7" w:rsidP="00BE1BB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«Ф.И.О. и адрес ответственного за</w:t>
      </w:r>
      <w:r w:rsidR="00DF3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место захоронения (нишу)»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 Хранение книг регистрации захоронений</w:t>
      </w:r>
    </w:p>
    <w:p w:rsidR="00BE1BB7" w:rsidRDefault="00BE1BB7" w:rsidP="00BE1B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(захоронений урн с прахом)</w:t>
      </w:r>
    </w:p>
    <w:p w:rsidR="00BE1BB7" w:rsidRDefault="00BE1BB7" w:rsidP="00BE1B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книг, глава </w:t>
      </w:r>
      <w:r w:rsidR="008D057D"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своим распоряжением назначает ответственных должностных лиц, которые организуют работу и несут персональную ответственность за сохранность книг.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Упорядоченные книги хранятся в запирающихся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допускается хранение документов в ветхих, сырых, неотапливаемых,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Уничтожение книг регистрации захоронений (захоронений урн с прахом) запрещается.</w:t>
      </w:r>
    </w:p>
    <w:p w:rsidR="00BE1BB7" w:rsidRDefault="00BE1BB7" w:rsidP="00BE1BB7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Законченные делопроизводством Книги, хранятся в администрации </w:t>
      </w:r>
      <w:r w:rsidR="008D057D"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в течение пяти лет, по истечении которых передаются на постоянное хранение в муниципальный архив в упорядоченном состоянии.</w:t>
      </w: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865" w:rsidRDefault="00DF3865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BE1BB7" w:rsidP="00B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BB7" w:rsidRDefault="00DF3865" w:rsidP="00BE1BB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8D057D">
        <w:rPr>
          <w:rFonts w:ascii="Times New Roman" w:hAnsi="Times New Roman" w:cs="Times New Roman"/>
          <w:sz w:val="28"/>
          <w:szCs w:val="28"/>
          <w:lang w:eastAsia="ru-RU"/>
        </w:rPr>
        <w:t>Бородинского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1BB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E1BB7" w:rsidRPr="008D057D" w:rsidRDefault="00BE1BB7" w:rsidP="00BE1BB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</w:t>
      </w:r>
      <w:r w:rsidR="008D057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D057D">
        <w:rPr>
          <w:rFonts w:ascii="Times New Roman" w:hAnsi="Times New Roman" w:cs="Times New Roman"/>
          <w:sz w:val="28"/>
          <w:szCs w:val="28"/>
          <w:lang w:eastAsia="ru-RU"/>
        </w:rPr>
        <w:t>В.В.Туров</w:t>
      </w:r>
    </w:p>
    <w:sectPr w:rsidR="00BE1BB7" w:rsidRPr="008D057D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3F" w:rsidRDefault="00991A3F" w:rsidP="00BE1BB7">
      <w:pPr>
        <w:spacing w:after="0" w:line="240" w:lineRule="auto"/>
      </w:pPr>
      <w:r>
        <w:separator/>
      </w:r>
    </w:p>
  </w:endnote>
  <w:endnote w:type="continuationSeparator" w:id="0">
    <w:p w:rsidR="00991A3F" w:rsidRDefault="00991A3F" w:rsidP="00BE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3F" w:rsidRDefault="00991A3F" w:rsidP="00BE1BB7">
      <w:pPr>
        <w:spacing w:after="0" w:line="240" w:lineRule="auto"/>
      </w:pPr>
      <w:r>
        <w:separator/>
      </w:r>
    </w:p>
  </w:footnote>
  <w:footnote w:type="continuationSeparator" w:id="0">
    <w:p w:rsidR="00991A3F" w:rsidRDefault="00991A3F" w:rsidP="00BE1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B7"/>
    <w:rsid w:val="001D3688"/>
    <w:rsid w:val="00205321"/>
    <w:rsid w:val="002C7740"/>
    <w:rsid w:val="003A5C18"/>
    <w:rsid w:val="005A130D"/>
    <w:rsid w:val="00690987"/>
    <w:rsid w:val="00720F7F"/>
    <w:rsid w:val="007C4E1B"/>
    <w:rsid w:val="008D057D"/>
    <w:rsid w:val="00912AB5"/>
    <w:rsid w:val="00991A3F"/>
    <w:rsid w:val="009F56A6"/>
    <w:rsid w:val="00A81D5E"/>
    <w:rsid w:val="00B36D1A"/>
    <w:rsid w:val="00B607E9"/>
    <w:rsid w:val="00B9625A"/>
    <w:rsid w:val="00BC459E"/>
    <w:rsid w:val="00BE1BB7"/>
    <w:rsid w:val="00C17287"/>
    <w:rsid w:val="00DE2CEB"/>
    <w:rsid w:val="00DF3865"/>
    <w:rsid w:val="00E3034D"/>
    <w:rsid w:val="00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47BE"/>
  <w15:docId w15:val="{61DCD126-AF0C-40AA-9652-896616E1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B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B7"/>
  </w:style>
  <w:style w:type="paragraph" w:styleId="a8">
    <w:name w:val="footer"/>
    <w:basedOn w:val="a"/>
    <w:link w:val="a9"/>
    <w:uiPriority w:val="99"/>
    <w:unhideWhenUsed/>
    <w:rsid w:val="00BE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BFC4-064C-4808-A93A-13F8B764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Коваленко</cp:lastModifiedBy>
  <cp:revision>13</cp:revision>
  <cp:lastPrinted>2018-04-18T12:34:00Z</cp:lastPrinted>
  <dcterms:created xsi:type="dcterms:W3CDTF">2017-12-11T10:07:00Z</dcterms:created>
  <dcterms:modified xsi:type="dcterms:W3CDTF">2018-04-18T12:35:00Z</dcterms:modified>
</cp:coreProperties>
</file>