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3D" w:rsidRDefault="007E3D3D" w:rsidP="007E3D3D">
      <w:pPr>
        <w:jc w:val="right"/>
      </w:pPr>
      <w:r>
        <w:t>ПРОЕКТ</w:t>
      </w:r>
    </w:p>
    <w:p w:rsidR="007E3D3D" w:rsidRPr="000F0749" w:rsidRDefault="007E3D3D" w:rsidP="007E3D3D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0F0749"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3D" w:rsidRPr="000F0749" w:rsidRDefault="007E3D3D" w:rsidP="00371726">
      <w:pPr>
        <w:suppressAutoHyphens/>
        <w:rPr>
          <w:b/>
          <w:bCs/>
          <w:sz w:val="36"/>
          <w:szCs w:val="36"/>
          <w:lang w:eastAsia="ar-SA"/>
        </w:rPr>
      </w:pPr>
      <w:r w:rsidRPr="000F0749">
        <w:rPr>
          <w:b/>
          <w:bCs/>
          <w:sz w:val="36"/>
          <w:szCs w:val="36"/>
          <w:lang w:eastAsia="ar-SA"/>
        </w:rPr>
        <w:t xml:space="preserve">                         П О С Т А </w:t>
      </w:r>
      <w:r w:rsidR="00371726">
        <w:rPr>
          <w:b/>
          <w:bCs/>
          <w:sz w:val="36"/>
          <w:szCs w:val="36"/>
          <w:lang w:eastAsia="ar-SA"/>
        </w:rPr>
        <w:t xml:space="preserve">Н О В Л Е Н И Е          </w:t>
      </w:r>
    </w:p>
    <w:p w:rsidR="007E3D3D" w:rsidRPr="000F0749" w:rsidRDefault="007E3D3D" w:rsidP="00371726">
      <w:pPr>
        <w:suppressAutoHyphens/>
        <w:rPr>
          <w:b/>
          <w:bCs/>
          <w:sz w:val="28"/>
          <w:szCs w:val="28"/>
          <w:lang w:eastAsia="ar-SA"/>
        </w:rPr>
      </w:pPr>
    </w:p>
    <w:p w:rsidR="007E3D3D" w:rsidRPr="000F0749" w:rsidRDefault="007E3D3D" w:rsidP="007E3D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0749">
        <w:rPr>
          <w:b/>
          <w:bCs/>
          <w:sz w:val="28"/>
          <w:szCs w:val="28"/>
          <w:lang w:eastAsia="ar-SA"/>
        </w:rPr>
        <w:t>АДМИНИСТРАЦИИ БОРОДИНСКОГО СЕЛЬСКОГО ПОСЕЛЕНИЯ</w:t>
      </w:r>
    </w:p>
    <w:p w:rsidR="007E3D3D" w:rsidRPr="000F0749" w:rsidRDefault="007E3D3D" w:rsidP="007E3D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0749">
        <w:rPr>
          <w:b/>
          <w:bCs/>
          <w:sz w:val="28"/>
          <w:szCs w:val="28"/>
          <w:lang w:eastAsia="ar-SA"/>
        </w:rPr>
        <w:t xml:space="preserve">ПРИМОРСКО-АХТАРСКОГО РАЙОНА </w:t>
      </w:r>
    </w:p>
    <w:p w:rsidR="007E3D3D" w:rsidRPr="000F0749" w:rsidRDefault="007E3D3D" w:rsidP="007E3D3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E3D3D" w:rsidRPr="000F0749" w:rsidRDefault="007E3D3D" w:rsidP="007E3D3D">
      <w:pPr>
        <w:suppressAutoHyphens/>
        <w:rPr>
          <w:sz w:val="28"/>
          <w:szCs w:val="28"/>
          <w:lang w:eastAsia="ar-SA"/>
        </w:rPr>
      </w:pPr>
      <w:r w:rsidRPr="000F0749">
        <w:rPr>
          <w:sz w:val="28"/>
          <w:szCs w:val="28"/>
          <w:lang w:eastAsia="ar-SA"/>
        </w:rPr>
        <w:t xml:space="preserve">от                                                                                                                          № </w:t>
      </w:r>
    </w:p>
    <w:p w:rsidR="007E3D3D" w:rsidRPr="000F0749" w:rsidRDefault="007E3D3D" w:rsidP="007E3D3D">
      <w:pPr>
        <w:suppressAutoHyphens/>
        <w:jc w:val="center"/>
        <w:rPr>
          <w:lang w:eastAsia="ar-SA"/>
        </w:rPr>
      </w:pPr>
      <w:r w:rsidRPr="000F0749">
        <w:rPr>
          <w:lang w:eastAsia="ar-SA"/>
        </w:rPr>
        <w:t>станица Бородинская</w:t>
      </w:r>
    </w:p>
    <w:p w:rsidR="007E3D3D" w:rsidRDefault="007E3D3D"/>
    <w:p w:rsidR="007E3D3D" w:rsidRDefault="007E3D3D" w:rsidP="007E3D3D"/>
    <w:p w:rsidR="00EA35A4" w:rsidRDefault="007E3D3D" w:rsidP="00422D5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3D3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422D57" w:rsidRPr="00422D57">
        <w:rPr>
          <w:b/>
          <w:sz w:val="28"/>
          <w:szCs w:val="28"/>
        </w:rPr>
        <w:t xml:space="preserve"> </w:t>
      </w:r>
      <w:r w:rsidR="00422D57" w:rsidRPr="00C16FE5">
        <w:rPr>
          <w:b/>
          <w:sz w:val="28"/>
          <w:szCs w:val="28"/>
        </w:rPr>
        <w:t xml:space="preserve">в </w:t>
      </w:r>
      <w:r w:rsidR="00422D57">
        <w:rPr>
          <w:b/>
          <w:sz w:val="28"/>
          <w:szCs w:val="28"/>
        </w:rPr>
        <w:t>границах населенных пунктов Бородинского сельского поселения Приморско-Ахтарского района</w:t>
      </w:r>
      <w:r w:rsidRPr="007E3D3D">
        <w:rPr>
          <w:b/>
          <w:sz w:val="28"/>
          <w:szCs w:val="28"/>
        </w:rPr>
        <w:t xml:space="preserve"> на 2022 год</w:t>
      </w:r>
    </w:p>
    <w:p w:rsidR="007E3D3D" w:rsidRDefault="007E3D3D" w:rsidP="007E3D3D">
      <w:pPr>
        <w:jc w:val="center"/>
        <w:rPr>
          <w:b/>
          <w:sz w:val="28"/>
          <w:szCs w:val="28"/>
        </w:rPr>
      </w:pPr>
    </w:p>
    <w:p w:rsidR="007E3D3D" w:rsidRDefault="007E3D3D" w:rsidP="007E3D3D">
      <w:pPr>
        <w:jc w:val="center"/>
        <w:rPr>
          <w:b/>
          <w:sz w:val="28"/>
          <w:szCs w:val="28"/>
        </w:rPr>
      </w:pPr>
    </w:p>
    <w:p w:rsidR="007E3D3D" w:rsidRDefault="007E3D3D" w:rsidP="007E3D3D">
      <w:pPr>
        <w:rPr>
          <w:sz w:val="28"/>
          <w:szCs w:val="28"/>
        </w:rPr>
      </w:pPr>
    </w:p>
    <w:p w:rsidR="007E3D3D" w:rsidRPr="007E3D3D" w:rsidRDefault="007E3D3D" w:rsidP="007E3D3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3D3D">
        <w:rPr>
          <w:rFonts w:eastAsia="Calibri"/>
          <w:sz w:val="28"/>
          <w:szCs w:val="28"/>
        </w:rPr>
        <w:t xml:space="preserve">В </w:t>
      </w:r>
      <w:r w:rsidRPr="007E3D3D">
        <w:rPr>
          <w:sz w:val="28"/>
          <w:szCs w:val="28"/>
        </w:rPr>
        <w:t xml:space="preserve">соответствии с Федеральным законом Федеральный закон от 31.07.2020         № 248-ФЗ "О государственном контроле (надзоре) и муниципальном контроле                     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sz w:val="28"/>
          <w:szCs w:val="28"/>
        </w:rPr>
        <w:t>администрация Бородинского сельского поселения Приморско-Ахтарского района п о с т а н о в л я е т:</w:t>
      </w:r>
    </w:p>
    <w:p w:rsidR="007E3D3D" w:rsidRPr="007E3D3D" w:rsidRDefault="007E3D3D" w:rsidP="00422D5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422D57" w:rsidRPr="00422D57">
        <w:rPr>
          <w:b/>
          <w:sz w:val="28"/>
          <w:szCs w:val="28"/>
        </w:rPr>
        <w:t xml:space="preserve"> </w:t>
      </w:r>
      <w:r w:rsidR="00422D57" w:rsidRPr="00422D57">
        <w:rPr>
          <w:sz w:val="28"/>
          <w:szCs w:val="28"/>
        </w:rPr>
        <w:t>в границах населенных пунктов Бородинского сельского поселения Приморско-Ахтарского района</w:t>
      </w:r>
      <w:r w:rsidR="00422D57">
        <w:rPr>
          <w:sz w:val="28"/>
          <w:szCs w:val="28"/>
        </w:rPr>
        <w:t xml:space="preserve"> </w:t>
      </w:r>
      <w:r w:rsidRPr="007E3D3D">
        <w:rPr>
          <w:sz w:val="28"/>
          <w:szCs w:val="28"/>
        </w:rPr>
        <w:t>на 2022 год</w:t>
      </w:r>
      <w:r>
        <w:rPr>
          <w:sz w:val="28"/>
          <w:szCs w:val="28"/>
        </w:rPr>
        <w:t>, согласно п</w:t>
      </w:r>
      <w:r w:rsidRPr="007E3D3D">
        <w:rPr>
          <w:sz w:val="28"/>
          <w:szCs w:val="28"/>
        </w:rPr>
        <w:t>риложению.</w:t>
      </w:r>
    </w:p>
    <w:p w:rsidR="007E3D3D" w:rsidRPr="007E3D3D" w:rsidRDefault="007E3D3D" w:rsidP="007E3D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D3D">
        <w:rPr>
          <w:color w:val="000000"/>
          <w:sz w:val="28"/>
          <w:szCs w:val="28"/>
        </w:rPr>
        <w:t>2.</w:t>
      </w:r>
      <w:r w:rsidRPr="007E3D3D">
        <w:rPr>
          <w:rFonts w:ascii="Arial" w:hAnsi="Arial" w:cs="Arial"/>
          <w:color w:val="000000"/>
          <w:sz w:val="28"/>
          <w:szCs w:val="28"/>
        </w:rPr>
        <w:tab/>
      </w:r>
      <w:r w:rsidRPr="007E3D3D">
        <w:rPr>
          <w:sz w:val="28"/>
          <w:szCs w:val="28"/>
        </w:rPr>
        <w:t>Опубликовать настоящее постановление в сети Интернет на официальном сайте Бородинского сельского поселения Приморско-Ахтарского района.</w:t>
      </w:r>
    </w:p>
    <w:p w:rsidR="007E3D3D" w:rsidRPr="007E3D3D" w:rsidRDefault="007E3D3D" w:rsidP="007E3D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D3D">
        <w:rPr>
          <w:color w:val="000000"/>
          <w:sz w:val="28"/>
          <w:szCs w:val="28"/>
        </w:rPr>
        <w:t>3</w:t>
      </w:r>
      <w:r w:rsidRPr="007E3D3D">
        <w:rPr>
          <w:rFonts w:ascii="Arial" w:hAnsi="Arial" w:cs="Arial"/>
          <w:color w:val="000000"/>
          <w:sz w:val="28"/>
          <w:szCs w:val="28"/>
        </w:rPr>
        <w:t>.</w:t>
      </w:r>
      <w:r w:rsidRPr="007E3D3D">
        <w:rPr>
          <w:rFonts w:ascii="Arial" w:hAnsi="Arial" w:cs="Arial"/>
          <w:color w:val="000000"/>
          <w:sz w:val="28"/>
          <w:szCs w:val="28"/>
        </w:rPr>
        <w:tab/>
      </w:r>
      <w:r w:rsidRPr="007E3D3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3D3D" w:rsidRPr="007E3D3D" w:rsidRDefault="007E3D3D" w:rsidP="007E3D3D">
      <w:pPr>
        <w:ind w:firstLine="708"/>
        <w:jc w:val="both"/>
        <w:rPr>
          <w:color w:val="000000"/>
          <w:sz w:val="28"/>
          <w:szCs w:val="28"/>
        </w:rPr>
      </w:pPr>
      <w:r w:rsidRPr="007E3D3D">
        <w:rPr>
          <w:color w:val="000000"/>
          <w:sz w:val="28"/>
          <w:szCs w:val="28"/>
        </w:rPr>
        <w:t>.</w:t>
      </w:r>
    </w:p>
    <w:p w:rsidR="007E3D3D" w:rsidRPr="007E3D3D" w:rsidRDefault="007E3D3D" w:rsidP="007E3D3D">
      <w:pPr>
        <w:tabs>
          <w:tab w:val="left" w:pos="1276"/>
          <w:tab w:val="left" w:pos="8789"/>
          <w:tab w:val="left" w:pos="921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E3D3D">
        <w:rPr>
          <w:color w:val="000000"/>
          <w:sz w:val="28"/>
          <w:szCs w:val="28"/>
        </w:rPr>
        <w:t>4.</w:t>
      </w:r>
      <w:r w:rsidRPr="007E3D3D">
        <w:rPr>
          <w:color w:val="000000"/>
          <w:sz w:val="28"/>
          <w:szCs w:val="28"/>
        </w:rPr>
        <w:tab/>
      </w:r>
      <w:r w:rsidRPr="007E3D3D">
        <w:rPr>
          <w:sz w:val="28"/>
          <w:szCs w:val="28"/>
        </w:rPr>
        <w:t>Постановление вступает в силу со дня подписания.</w:t>
      </w:r>
    </w:p>
    <w:p w:rsidR="007E3D3D" w:rsidRPr="007E3D3D" w:rsidRDefault="007E3D3D" w:rsidP="007E3D3D">
      <w:pPr>
        <w:tabs>
          <w:tab w:val="num" w:pos="0"/>
        </w:tabs>
        <w:jc w:val="both"/>
        <w:rPr>
          <w:sz w:val="27"/>
          <w:szCs w:val="27"/>
        </w:rPr>
      </w:pPr>
    </w:p>
    <w:p w:rsidR="007E3D3D" w:rsidRPr="007E3D3D" w:rsidRDefault="007E3D3D" w:rsidP="007E3D3D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7E3D3D" w:rsidRDefault="00422D57" w:rsidP="00422D5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22D57" w:rsidRPr="007E3D3D" w:rsidRDefault="00422D57" w:rsidP="00422D5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О.Г.Анастас</w:t>
      </w:r>
    </w:p>
    <w:p w:rsidR="007E3D3D" w:rsidRPr="007E3D3D" w:rsidRDefault="007E3D3D" w:rsidP="007E3D3D">
      <w:pPr>
        <w:jc w:val="center"/>
        <w:rPr>
          <w:b/>
          <w:sz w:val="28"/>
          <w:szCs w:val="28"/>
        </w:rPr>
      </w:pPr>
    </w:p>
    <w:p w:rsidR="007E3D3D" w:rsidRPr="007E3D3D" w:rsidRDefault="007E3D3D" w:rsidP="007E3D3D">
      <w:pPr>
        <w:jc w:val="center"/>
        <w:rPr>
          <w:b/>
          <w:sz w:val="28"/>
          <w:szCs w:val="28"/>
        </w:rPr>
      </w:pPr>
    </w:p>
    <w:p w:rsidR="007E3D3D" w:rsidRDefault="007E3D3D" w:rsidP="007E3D3D">
      <w:pPr>
        <w:jc w:val="center"/>
        <w:rPr>
          <w:b/>
          <w:sz w:val="28"/>
          <w:szCs w:val="28"/>
        </w:rPr>
      </w:pPr>
    </w:p>
    <w:p w:rsidR="00422D57" w:rsidRDefault="00422D57" w:rsidP="007E3D3D">
      <w:pPr>
        <w:jc w:val="center"/>
        <w:rPr>
          <w:b/>
          <w:sz w:val="28"/>
          <w:szCs w:val="28"/>
        </w:rPr>
      </w:pPr>
    </w:p>
    <w:p w:rsidR="00422D57" w:rsidRPr="007E3D3D" w:rsidRDefault="00422D57" w:rsidP="00B26702">
      <w:pPr>
        <w:rPr>
          <w:b/>
          <w:sz w:val="28"/>
          <w:szCs w:val="28"/>
        </w:rPr>
      </w:pP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ПРИЛОЖЕНИЕ 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   УТВЕРЖДЕНА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постановлением администрации 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>Бородинского сельского поселения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 Приморско-Ахтарского района</w:t>
      </w:r>
    </w:p>
    <w:p w:rsidR="00422D57" w:rsidRPr="00422D57" w:rsidRDefault="00422D57" w:rsidP="00422D57">
      <w:pPr>
        <w:ind w:left="5040" w:hanging="78"/>
        <w:jc w:val="center"/>
        <w:rPr>
          <w:sz w:val="28"/>
          <w:szCs w:val="28"/>
        </w:rPr>
      </w:pPr>
      <w:r w:rsidRPr="00422D57">
        <w:rPr>
          <w:sz w:val="28"/>
          <w:szCs w:val="28"/>
          <w:lang w:eastAsia="ar-SA"/>
        </w:rPr>
        <w:t xml:space="preserve"> от __________ №_______</w:t>
      </w:r>
    </w:p>
    <w:p w:rsidR="00422D57" w:rsidRDefault="00422D57" w:rsidP="007E3D3D">
      <w:pPr>
        <w:jc w:val="center"/>
        <w:rPr>
          <w:sz w:val="28"/>
          <w:szCs w:val="28"/>
        </w:rPr>
      </w:pPr>
    </w:p>
    <w:p w:rsidR="00422D57" w:rsidRDefault="00422D57" w:rsidP="007E3D3D">
      <w:pPr>
        <w:jc w:val="center"/>
        <w:rPr>
          <w:sz w:val="28"/>
          <w:szCs w:val="28"/>
        </w:rPr>
      </w:pPr>
    </w:p>
    <w:p w:rsidR="007E3D3D" w:rsidRPr="00422D57" w:rsidRDefault="007E3D3D" w:rsidP="00422D5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2D57">
        <w:rPr>
          <w:b/>
          <w:sz w:val="28"/>
          <w:szCs w:val="28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</w:t>
      </w:r>
      <w:r w:rsidR="00422D57" w:rsidRPr="00422D57">
        <w:rPr>
          <w:b/>
          <w:sz w:val="28"/>
          <w:szCs w:val="28"/>
        </w:rPr>
        <w:t xml:space="preserve"> </w:t>
      </w:r>
      <w:r w:rsidR="00422D57" w:rsidRPr="00C16FE5">
        <w:rPr>
          <w:b/>
          <w:sz w:val="28"/>
          <w:szCs w:val="28"/>
        </w:rPr>
        <w:t xml:space="preserve">в </w:t>
      </w:r>
      <w:r w:rsidR="00422D57">
        <w:rPr>
          <w:b/>
          <w:sz w:val="28"/>
          <w:szCs w:val="28"/>
        </w:rPr>
        <w:t>границах населенных пунктов Бородинского сельского поселения Приморско-Ахтарского района</w:t>
      </w:r>
      <w:r w:rsidRPr="00422D57">
        <w:rPr>
          <w:b/>
          <w:sz w:val="28"/>
          <w:szCs w:val="28"/>
        </w:rPr>
        <w:t xml:space="preserve"> на 2022 год</w:t>
      </w:r>
    </w:p>
    <w:p w:rsidR="007E3D3D" w:rsidRPr="007E3D3D" w:rsidRDefault="007E3D3D" w:rsidP="007E3D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5" w:type="dxa"/>
          </w:tcPr>
          <w:p w:rsidR="007E3D3D" w:rsidRPr="00422D57" w:rsidRDefault="007E3D3D" w:rsidP="00422D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</w:t>
            </w:r>
            <w:r w:rsidR="00422D57" w:rsidRPr="00C16FE5">
              <w:rPr>
                <w:b/>
                <w:sz w:val="28"/>
                <w:szCs w:val="28"/>
              </w:rPr>
              <w:t xml:space="preserve"> </w:t>
            </w:r>
            <w:r w:rsidR="00422D57" w:rsidRPr="00422D57">
              <w:rPr>
                <w:sz w:val="28"/>
                <w:szCs w:val="28"/>
              </w:rPr>
              <w:t>в границах населенных пунктов Бородинского сельского поселения Приморско-Ахтарского района</w:t>
            </w:r>
            <w:r w:rsidR="00422D57">
              <w:rPr>
                <w:b/>
                <w:sz w:val="28"/>
                <w:szCs w:val="28"/>
              </w:rPr>
              <w:t xml:space="preserve"> </w:t>
            </w:r>
            <w:r w:rsidRPr="007E3D3D">
              <w:rPr>
                <w:sz w:val="28"/>
                <w:szCs w:val="28"/>
              </w:rPr>
              <w:t>на 2022 год.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5" w:type="dxa"/>
          </w:tcPr>
          <w:p w:rsidR="007E3D3D" w:rsidRPr="007E3D3D" w:rsidRDefault="00422D57" w:rsidP="00CC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Правовые основания</w:t>
            </w:r>
          </w:p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 248-ФЗ                                   "О государственном контроле (</w:t>
            </w:r>
            <w:proofErr w:type="gramStart"/>
            <w:r w:rsidR="00422D57"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надзоре)  </w:t>
            </w:r>
            <w:r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и муниципальном контроле в Российской Федерации" (далее - Закон № 248-ФЗ). 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   Повышение эффективности защиты прав граждан.</w:t>
            </w:r>
          </w:p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3. 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4. Мотивация к соблюдению физическими лицами, юридическими лицами и индивидуальными предпринимателями обязательных требований и </w:t>
            </w:r>
            <w:r w:rsidRPr="007E3D3D">
              <w:rPr>
                <w:sz w:val="28"/>
                <w:szCs w:val="28"/>
              </w:rPr>
              <w:lastRenderedPageBreak/>
              <w:t>сокращение количества нарушений обязательных требований.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7E3D3D">
              <w:rPr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7E3D3D">
              <w:rPr>
                <w:sz w:val="28"/>
                <w:szCs w:val="28"/>
              </w:rPr>
              <w:br/>
              <w:t>охраняемым законом ценностям.</w:t>
            </w:r>
            <w:r w:rsidRPr="007E3D3D">
              <w:rPr>
                <w:sz w:val="28"/>
                <w:szCs w:val="28"/>
              </w:rPr>
              <w:br/>
              <w:t xml:space="preserve">3. Информирование, консультирование контролируемых лиц </w:t>
            </w:r>
            <w:r w:rsidR="00371726">
              <w:rPr>
                <w:sz w:val="28"/>
                <w:szCs w:val="28"/>
              </w:rPr>
              <w:t>с использованием информационно</w:t>
            </w:r>
            <w:bookmarkStart w:id="0" w:name="_GoBack"/>
            <w:bookmarkEnd w:id="0"/>
            <w:r w:rsidRPr="007E3D3D">
              <w:rPr>
                <w:sz w:val="28"/>
                <w:szCs w:val="28"/>
              </w:rPr>
              <w:t>–телекоммуникационных технологий.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jc w:val="center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2022 год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5.Обеспечение квалифицированной профилактической работы должностных лиц контрольного органа.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6. Повышение прозрачности деятельности контрольного органа.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</w:t>
            </w:r>
            <w:r w:rsidRPr="007E3D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нарушений законодательства в сфере муниципального контроля на автомобильном транспорте и в дорожном хозяйстве.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10. Повышение прозрачности системы контрольной деятельности.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11. Повышение качества предоставляемых услуг населению.</w:t>
            </w:r>
            <w:r w:rsidRPr="007E3D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E3D3D" w:rsidRPr="007E3D3D" w:rsidRDefault="007E3D3D" w:rsidP="007E3D3D">
      <w:pPr>
        <w:rPr>
          <w:b/>
          <w:sz w:val="28"/>
          <w:szCs w:val="28"/>
        </w:rPr>
      </w:pPr>
    </w:p>
    <w:p w:rsidR="007E3D3D" w:rsidRPr="007E3D3D" w:rsidRDefault="007E3D3D" w:rsidP="007E3D3D">
      <w:pPr>
        <w:rPr>
          <w:b/>
          <w:sz w:val="28"/>
          <w:szCs w:val="28"/>
        </w:rPr>
      </w:pPr>
    </w:p>
    <w:p w:rsidR="007E3D3D" w:rsidRPr="00B26702" w:rsidRDefault="007E3D3D" w:rsidP="00B267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6702">
        <w:rPr>
          <w:b/>
          <w:sz w:val="28"/>
          <w:szCs w:val="28"/>
        </w:rPr>
        <w:t>1.</w:t>
      </w:r>
      <w:r w:rsidRPr="00B2670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6702">
        <w:rPr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B26702" w:rsidRPr="00B26702">
        <w:rPr>
          <w:b/>
          <w:sz w:val="28"/>
          <w:szCs w:val="28"/>
        </w:rPr>
        <w:t xml:space="preserve"> </w:t>
      </w:r>
      <w:r w:rsidR="00B26702" w:rsidRPr="00C16FE5">
        <w:rPr>
          <w:b/>
          <w:sz w:val="28"/>
          <w:szCs w:val="28"/>
        </w:rPr>
        <w:t xml:space="preserve">в </w:t>
      </w:r>
      <w:r w:rsidR="00B26702">
        <w:rPr>
          <w:b/>
          <w:sz w:val="28"/>
          <w:szCs w:val="28"/>
        </w:rPr>
        <w:t>границах населенных пунктов Бородинского сельского поселения Приморско-Ахтарского района</w:t>
      </w:r>
      <w:r w:rsidRPr="00B26702">
        <w:rPr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E3D3D" w:rsidRPr="007E3D3D" w:rsidRDefault="007E3D3D" w:rsidP="007E3D3D">
      <w:pPr>
        <w:jc w:val="center"/>
        <w:rPr>
          <w:b/>
          <w:sz w:val="28"/>
          <w:szCs w:val="28"/>
        </w:rPr>
      </w:pPr>
    </w:p>
    <w:p w:rsidR="00B26702" w:rsidRPr="00B26702" w:rsidRDefault="007E3D3D" w:rsidP="00B267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B26702" w:rsidRPr="00B26702">
        <w:rPr>
          <w:b/>
          <w:sz w:val="28"/>
          <w:szCs w:val="28"/>
        </w:rPr>
        <w:t xml:space="preserve"> </w:t>
      </w:r>
      <w:r w:rsidR="00B26702" w:rsidRPr="00B26702">
        <w:rPr>
          <w:sz w:val="28"/>
          <w:szCs w:val="28"/>
        </w:rPr>
        <w:t>в границах населенных пунктов Бородинского сельского поселения Приморско-Ахтарского района</w:t>
      </w:r>
    </w:p>
    <w:p w:rsidR="007E3D3D" w:rsidRPr="007E3D3D" w:rsidRDefault="007E3D3D" w:rsidP="00B26702">
      <w:pPr>
        <w:jc w:val="both"/>
        <w:rPr>
          <w:sz w:val="28"/>
          <w:szCs w:val="28"/>
        </w:rPr>
      </w:pPr>
      <w:r w:rsidRPr="007E3D3D">
        <w:rPr>
          <w:sz w:val="28"/>
          <w:szCs w:val="28"/>
        </w:rPr>
        <w:t>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7E3D3D" w:rsidRPr="007E3D3D" w:rsidRDefault="007E3D3D" w:rsidP="00B267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</w:t>
      </w:r>
      <w:r w:rsidR="00B26702" w:rsidRPr="00B26702">
        <w:rPr>
          <w:b/>
          <w:sz w:val="28"/>
          <w:szCs w:val="28"/>
        </w:rPr>
        <w:t xml:space="preserve"> </w:t>
      </w:r>
      <w:r w:rsidR="00B26702" w:rsidRPr="00B26702">
        <w:rPr>
          <w:sz w:val="28"/>
          <w:szCs w:val="28"/>
        </w:rPr>
        <w:t>в границах населенных пунктов Бородинского сельского поселения Приморско-Ахтарского района</w:t>
      </w:r>
      <w:r w:rsidRPr="007E3D3D">
        <w:rPr>
          <w:sz w:val="28"/>
          <w:szCs w:val="28"/>
        </w:rPr>
        <w:t>, выделяются следующие типы контрольном лиц: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3. Профилактическое сопровождение контролируемых лиц в текущем периоде направлено на: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</w:t>
      </w:r>
      <w:r w:rsidR="00B26702">
        <w:rPr>
          <w:sz w:val="28"/>
          <w:szCs w:val="28"/>
        </w:rPr>
        <w:t xml:space="preserve"> </w:t>
      </w:r>
      <w:r w:rsidRPr="007E3D3D">
        <w:rPr>
          <w:sz w:val="28"/>
          <w:szCs w:val="28"/>
        </w:rPr>
        <w:t>и пассажирских перевозок.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5.Описание ключевых наиболее значимых рисков.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lastRenderedPageBreak/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</w:p>
    <w:p w:rsidR="007E3D3D" w:rsidRPr="007E3D3D" w:rsidRDefault="007E3D3D" w:rsidP="00B26702">
      <w:pPr>
        <w:rPr>
          <w:sz w:val="28"/>
          <w:szCs w:val="28"/>
        </w:rPr>
      </w:pPr>
    </w:p>
    <w:p w:rsidR="007E3D3D" w:rsidRPr="00B26702" w:rsidRDefault="007E3D3D" w:rsidP="007E3D3D">
      <w:pPr>
        <w:ind w:firstLine="708"/>
        <w:jc w:val="center"/>
        <w:rPr>
          <w:b/>
          <w:sz w:val="28"/>
          <w:szCs w:val="28"/>
        </w:rPr>
      </w:pPr>
      <w:r w:rsidRPr="00B26702">
        <w:rPr>
          <w:b/>
          <w:sz w:val="28"/>
          <w:szCs w:val="28"/>
        </w:rPr>
        <w:t>2. Цели и задачи реализации программы профилактики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Целями реализации программы являются: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2. Повышение эффективности защиты прав граждан.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5. Предотвращение рисков причинения вреда (ущерба) охраняемым законом ценностям.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8. Обеспечение доступности информации об обязательных требованиях и необходимых мерах по их исполнению.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9. Определение перечня видов и сбор статистических данных, необходимых для организации профилактической работы.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</w:p>
    <w:p w:rsidR="007E3D3D" w:rsidRPr="007E3D3D" w:rsidRDefault="007E3D3D" w:rsidP="007E3D3D">
      <w:pPr>
        <w:jc w:val="center"/>
        <w:rPr>
          <w:bCs/>
          <w:sz w:val="28"/>
          <w:szCs w:val="28"/>
        </w:rPr>
      </w:pPr>
      <w:r w:rsidRPr="007E3D3D">
        <w:rPr>
          <w:sz w:val="28"/>
          <w:szCs w:val="28"/>
        </w:rPr>
        <w:t xml:space="preserve">3. </w:t>
      </w:r>
      <w:r w:rsidRPr="007E3D3D">
        <w:rPr>
          <w:bCs/>
          <w:sz w:val="28"/>
          <w:szCs w:val="28"/>
        </w:rPr>
        <w:t>Перечень профилактических мероприятий,</w:t>
      </w:r>
    </w:p>
    <w:p w:rsidR="007E3D3D" w:rsidRPr="007E3D3D" w:rsidRDefault="007E3D3D" w:rsidP="007E3D3D">
      <w:pPr>
        <w:jc w:val="center"/>
        <w:rPr>
          <w:bCs/>
          <w:sz w:val="28"/>
          <w:szCs w:val="28"/>
        </w:rPr>
      </w:pPr>
      <w:r w:rsidRPr="007E3D3D">
        <w:rPr>
          <w:bCs/>
          <w:sz w:val="28"/>
          <w:szCs w:val="28"/>
        </w:rPr>
        <w:t xml:space="preserve"> сроки (периодичность) их проведения </w:t>
      </w:r>
    </w:p>
    <w:p w:rsidR="007E3D3D" w:rsidRPr="007E3D3D" w:rsidRDefault="007E3D3D" w:rsidP="007E3D3D">
      <w:pPr>
        <w:adjustRightInd w:val="0"/>
        <w:jc w:val="right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7E3D3D" w:rsidRPr="007E3D3D" w:rsidTr="00CC7B9E"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№ п/п</w:t>
            </w:r>
          </w:p>
        </w:tc>
        <w:tc>
          <w:tcPr>
            <w:tcW w:w="3731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E3D3D" w:rsidRPr="007E3D3D" w:rsidTr="00CC7B9E">
        <w:tc>
          <w:tcPr>
            <w:tcW w:w="594" w:type="dxa"/>
            <w:vAlign w:val="center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7E3D3D" w:rsidRPr="007E3D3D" w:rsidRDefault="007E3D3D" w:rsidP="00CC7B9E">
            <w:pPr>
              <w:pStyle w:val="a4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7E3D3D" w:rsidRPr="007E3D3D" w:rsidRDefault="007E3D3D" w:rsidP="00CC7B9E">
            <w:pPr>
              <w:pStyle w:val="a4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1.Информирование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692"/>
        </w:trPr>
        <w:tc>
          <w:tcPr>
            <w:tcW w:w="594" w:type="dxa"/>
            <w:vMerge w:val="restart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B26702">
              <w:rPr>
                <w:sz w:val="28"/>
                <w:szCs w:val="28"/>
              </w:rPr>
              <w:t>администрации Бородинского сельского поселения Приморско-Ахтарского района</w:t>
            </w:r>
            <w:r w:rsidRPr="007E3D3D">
              <w:rPr>
                <w:sz w:val="28"/>
                <w:szCs w:val="28"/>
              </w:rPr>
              <w:t>: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Текстов нормативн</w:t>
            </w:r>
            <w:r w:rsidR="00B26702">
              <w:rPr>
                <w:sz w:val="28"/>
                <w:szCs w:val="28"/>
              </w:rPr>
              <w:t xml:space="preserve">ых правовых актов, регулирующих </w:t>
            </w:r>
            <w:r w:rsidRPr="007E3D3D">
              <w:rPr>
                <w:sz w:val="28"/>
                <w:szCs w:val="28"/>
              </w:rPr>
              <w:t>осуществление муниципального контроля.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7E3D3D" w:rsidRPr="007E3D3D" w:rsidRDefault="007E3D3D" w:rsidP="00CC7B9E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 раз в квартал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009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009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        1 раз в год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009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665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7. Проверочных листов.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  <w:tr w:rsidR="007E3D3D" w:rsidRPr="007E3D3D" w:rsidTr="00CC7B9E">
        <w:trPr>
          <w:trHeight w:val="14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 реже 1 раза в год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868"/>
        </w:trPr>
        <w:tc>
          <w:tcPr>
            <w:tcW w:w="9345" w:type="dxa"/>
            <w:gridSpan w:val="6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2.Объявление предостережения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7E3D3D">
              <w:rPr>
                <w:sz w:val="28"/>
                <w:szCs w:val="28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5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jc w:val="center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3.Консультирование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Консультирование осуществляется по вопросам: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Организации и осуществления муниципального контроля.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3. Соблюдения требований региональных нормативных правовых актов, муниципальных </w:t>
            </w:r>
            <w:r w:rsidRPr="007E3D3D">
              <w:rPr>
                <w:sz w:val="28"/>
                <w:szCs w:val="28"/>
              </w:rPr>
              <w:lastRenderedPageBreak/>
              <w:t>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lastRenderedPageBreak/>
              <w:t>по запросу,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5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4.Профилактический визит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  <w:gridSpan w:val="2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 квартал 2022 года</w:t>
            </w:r>
          </w:p>
        </w:tc>
        <w:tc>
          <w:tcPr>
            <w:tcW w:w="2481" w:type="dxa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</w:tbl>
    <w:p w:rsidR="007E3D3D" w:rsidRPr="007E3D3D" w:rsidRDefault="007E3D3D" w:rsidP="007E3D3D">
      <w:pPr>
        <w:adjustRightInd w:val="0"/>
        <w:jc w:val="center"/>
        <w:outlineLvl w:val="0"/>
        <w:rPr>
          <w:b/>
          <w:sz w:val="28"/>
          <w:szCs w:val="28"/>
        </w:rPr>
      </w:pPr>
    </w:p>
    <w:p w:rsidR="007E3D3D" w:rsidRPr="00B26702" w:rsidRDefault="007E3D3D" w:rsidP="007E3D3D">
      <w:pPr>
        <w:adjustRightInd w:val="0"/>
        <w:jc w:val="center"/>
        <w:outlineLvl w:val="0"/>
        <w:rPr>
          <w:b/>
          <w:sz w:val="28"/>
          <w:szCs w:val="28"/>
        </w:rPr>
      </w:pPr>
      <w:r w:rsidRPr="00B26702">
        <w:rPr>
          <w:b/>
          <w:sz w:val="28"/>
          <w:szCs w:val="28"/>
        </w:rPr>
        <w:t>4. Показатель результативности и эффективности программы профилактики рисков причинения вреда.</w:t>
      </w:r>
    </w:p>
    <w:p w:rsidR="007E3D3D" w:rsidRPr="00B26702" w:rsidRDefault="007E3D3D" w:rsidP="007E3D3D">
      <w:pPr>
        <w:adjustRightInd w:val="0"/>
        <w:jc w:val="center"/>
        <w:outlineLvl w:val="0"/>
        <w:rPr>
          <w:b/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Реализация программы профилактики способствует: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 xml:space="preserve">2. Развитию системы профилактических мероприятий, проводимых </w:t>
      </w:r>
      <w:r w:rsidR="00B26702">
        <w:rPr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7E3D3D">
        <w:rPr>
          <w:sz w:val="28"/>
          <w:szCs w:val="28"/>
        </w:rPr>
        <w:t>.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3.Повышению качества предоставляемых транспортных услуг.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Таблица 2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7E3D3D" w:rsidRPr="007E3D3D" w:rsidTr="00CC7B9E">
        <w:trPr>
          <w:trHeight w:val="270"/>
        </w:trPr>
        <w:tc>
          <w:tcPr>
            <w:tcW w:w="6374" w:type="dxa"/>
            <w:vMerge w:val="restart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7E3D3D" w:rsidRPr="007E3D3D" w:rsidRDefault="007E3D3D" w:rsidP="00CC7B9E">
            <w:pPr>
              <w:jc w:val="center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Период, год</w:t>
            </w:r>
          </w:p>
        </w:tc>
      </w:tr>
      <w:tr w:rsidR="007E3D3D" w:rsidRPr="007E3D3D" w:rsidTr="00CC7B9E">
        <w:trPr>
          <w:trHeight w:val="300"/>
        </w:trPr>
        <w:tc>
          <w:tcPr>
            <w:tcW w:w="6374" w:type="dxa"/>
            <w:vMerge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2022</w:t>
            </w:r>
          </w:p>
        </w:tc>
        <w:tc>
          <w:tcPr>
            <w:tcW w:w="885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2023</w:t>
            </w:r>
          </w:p>
        </w:tc>
        <w:tc>
          <w:tcPr>
            <w:tcW w:w="961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2024</w:t>
            </w: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 3.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Таблица 3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027"/>
        <w:gridCol w:w="1869"/>
        <w:gridCol w:w="1869"/>
        <w:gridCol w:w="1917"/>
      </w:tblGrid>
      <w:tr w:rsidR="007E3D3D" w:rsidRPr="007E3D3D" w:rsidTr="00CC7B9E"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60 % и менее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61-85 %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86-99 %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100% и более</w:t>
            </w:r>
          </w:p>
        </w:tc>
      </w:tr>
      <w:tr w:rsidR="007E3D3D" w:rsidRPr="007E3D3D" w:rsidTr="00CC7B9E"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Эффект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Эффективный</w:t>
            </w:r>
          </w:p>
        </w:tc>
      </w:tr>
    </w:tbl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B26702" w:rsidRDefault="00B26702" w:rsidP="007E3D3D">
      <w:pPr>
        <w:rPr>
          <w:sz w:val="28"/>
          <w:szCs w:val="28"/>
        </w:rPr>
      </w:pPr>
    </w:p>
    <w:p w:rsidR="00B26702" w:rsidRDefault="00B26702" w:rsidP="00B26702">
      <w:pPr>
        <w:rPr>
          <w:sz w:val="28"/>
          <w:szCs w:val="28"/>
        </w:rPr>
      </w:pPr>
    </w:p>
    <w:p w:rsidR="007E3D3D" w:rsidRDefault="00B26702" w:rsidP="00B26702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B26702" w:rsidRPr="00B26702" w:rsidRDefault="00B26702" w:rsidP="00B26702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О.Г.Анастас</w:t>
      </w:r>
    </w:p>
    <w:sectPr w:rsidR="00B26702" w:rsidRPr="00B26702" w:rsidSect="007E3D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3D"/>
    <w:rsid w:val="00371726"/>
    <w:rsid w:val="00422D57"/>
    <w:rsid w:val="007E3D3D"/>
    <w:rsid w:val="00B26702"/>
    <w:rsid w:val="00E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B508"/>
  <w15:chartTrackingRefBased/>
  <w15:docId w15:val="{C2654DCA-5C60-4EF1-B0EC-4BF977C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D3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E3D3D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371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2022-02-10T12:06:00Z</cp:lastPrinted>
  <dcterms:created xsi:type="dcterms:W3CDTF">2022-02-10T11:33:00Z</dcterms:created>
  <dcterms:modified xsi:type="dcterms:W3CDTF">2022-02-10T12:08:00Z</dcterms:modified>
</cp:coreProperties>
</file>